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9606" w:type="dxa"/>
        <w:tblLayout w:type="fixed"/>
        <w:tblLook w:val="0600" w:firstRow="0" w:lastRow="0" w:firstColumn="0" w:lastColumn="0" w:noHBand="1" w:noVBand="1"/>
      </w:tblPr>
      <w:tblGrid>
        <w:gridCol w:w="4589"/>
        <w:gridCol w:w="1081"/>
        <w:gridCol w:w="3828"/>
        <w:gridCol w:w="108"/>
      </w:tblGrid>
      <w:tr w:rsidR="00DA7997" w:rsidRPr="003D1CBD" w14:paraId="1F4D753D" w14:textId="77777777" w:rsidTr="00C237D4">
        <w:tc>
          <w:tcPr>
            <w:tcW w:w="9606" w:type="dxa"/>
            <w:gridSpan w:val="4"/>
          </w:tcPr>
          <w:p w14:paraId="67220602" w14:textId="7BEC5BD1" w:rsidR="00DA7997" w:rsidRPr="003D1CBD" w:rsidRDefault="00DA7997" w:rsidP="00023B56">
            <w:pPr>
              <w:pStyle w:val="BodyText"/>
              <w:tabs>
                <w:tab w:val="left" w:pos="6521"/>
              </w:tabs>
              <w:spacing w:line="276" w:lineRule="auto"/>
              <w:jc w:val="right"/>
            </w:pPr>
          </w:p>
        </w:tc>
      </w:tr>
      <w:tr w:rsidR="00DA7997" w14:paraId="3E16580D" w14:textId="77777777" w:rsidTr="00C237D4">
        <w:tc>
          <w:tcPr>
            <w:tcW w:w="9606" w:type="dxa"/>
            <w:gridSpan w:val="4"/>
          </w:tcPr>
          <w:p w14:paraId="799757F5" w14:textId="77777777" w:rsidR="00DA7997" w:rsidRDefault="00DA7997" w:rsidP="00023B56">
            <w:pPr>
              <w:pStyle w:val="BodyText"/>
              <w:tabs>
                <w:tab w:val="left" w:pos="6521"/>
              </w:tabs>
              <w:spacing w:line="276" w:lineRule="auto"/>
            </w:pPr>
          </w:p>
        </w:tc>
      </w:tr>
      <w:tr w:rsidR="009D3432" w14:paraId="2A0C1858" w14:textId="77777777" w:rsidTr="00C237D4">
        <w:tc>
          <w:tcPr>
            <w:tcW w:w="5670" w:type="dxa"/>
            <w:gridSpan w:val="2"/>
          </w:tcPr>
          <w:p w14:paraId="7A3CC2E9" w14:textId="77777777" w:rsidR="009D3432" w:rsidRDefault="009D3432" w:rsidP="00023B56">
            <w:pPr>
              <w:pStyle w:val="BodyText"/>
              <w:tabs>
                <w:tab w:val="left" w:pos="6521"/>
              </w:tabs>
              <w:spacing w:line="276" w:lineRule="auto"/>
            </w:pPr>
            <w:r>
              <w:t>Kohila</w:t>
            </w:r>
          </w:p>
        </w:tc>
        <w:tc>
          <w:tcPr>
            <w:tcW w:w="3936" w:type="dxa"/>
            <w:gridSpan w:val="2"/>
          </w:tcPr>
          <w:p w14:paraId="080E5CD5" w14:textId="3957826D" w:rsidR="009D3432" w:rsidRDefault="002A0977" w:rsidP="00023B56">
            <w:pPr>
              <w:pStyle w:val="BodyText"/>
              <w:tabs>
                <w:tab w:val="left" w:pos="6521"/>
              </w:tabs>
              <w:spacing w:line="276" w:lineRule="auto"/>
            </w:pPr>
            <w:r>
              <w:t xml:space="preserve">27. oktoober 2022 </w:t>
            </w:r>
            <w:r w:rsidR="00B14CE7">
              <w:t xml:space="preserve">nr </w:t>
            </w:r>
            <w:r>
              <w:t>41</w:t>
            </w:r>
          </w:p>
        </w:tc>
      </w:tr>
      <w:tr w:rsidR="00DA7997" w14:paraId="27343625" w14:textId="77777777" w:rsidTr="00C237D4">
        <w:tc>
          <w:tcPr>
            <w:tcW w:w="9606" w:type="dxa"/>
            <w:gridSpan w:val="4"/>
          </w:tcPr>
          <w:p w14:paraId="2D0EADF4" w14:textId="77777777" w:rsidR="00DA7997" w:rsidRDefault="00DA7997" w:rsidP="00023B56">
            <w:pPr>
              <w:pStyle w:val="BodyText"/>
              <w:spacing w:line="276" w:lineRule="auto"/>
            </w:pPr>
          </w:p>
        </w:tc>
      </w:tr>
      <w:tr w:rsidR="00DA7997" w14:paraId="467EB6E9" w14:textId="77777777" w:rsidTr="00C237D4">
        <w:tc>
          <w:tcPr>
            <w:tcW w:w="9606" w:type="dxa"/>
            <w:gridSpan w:val="4"/>
          </w:tcPr>
          <w:p w14:paraId="190DEE61" w14:textId="77777777" w:rsidR="00DA7997" w:rsidRDefault="00DA7997" w:rsidP="00023B56">
            <w:pPr>
              <w:pStyle w:val="BodyText"/>
              <w:tabs>
                <w:tab w:val="left" w:pos="6521"/>
              </w:tabs>
              <w:spacing w:line="276" w:lineRule="auto"/>
            </w:pPr>
          </w:p>
        </w:tc>
      </w:tr>
      <w:tr w:rsidR="00DA7997" w14:paraId="4BCC3C87" w14:textId="77777777" w:rsidTr="00C237D4">
        <w:tc>
          <w:tcPr>
            <w:tcW w:w="4589" w:type="dxa"/>
          </w:tcPr>
          <w:p w14:paraId="063BE0EA" w14:textId="1717BF5D" w:rsidR="00DA7997" w:rsidRDefault="00903678" w:rsidP="00023B56">
            <w:pPr>
              <w:pStyle w:val="Header"/>
              <w:tabs>
                <w:tab w:val="left" w:pos="720"/>
              </w:tabs>
              <w:spacing w:line="276" w:lineRule="auto"/>
            </w:pPr>
            <w:r>
              <w:rPr>
                <w:b/>
                <w:bCs/>
              </w:rPr>
              <w:t xml:space="preserve">Detailplaneeringu </w:t>
            </w:r>
            <w:r w:rsidR="00A20D10">
              <w:rPr>
                <w:b/>
                <w:bCs/>
              </w:rPr>
              <w:t>kehtestamine</w:t>
            </w:r>
          </w:p>
        </w:tc>
        <w:tc>
          <w:tcPr>
            <w:tcW w:w="5017" w:type="dxa"/>
            <w:gridSpan w:val="3"/>
          </w:tcPr>
          <w:p w14:paraId="4230236F" w14:textId="77777777" w:rsidR="00DA7997" w:rsidRDefault="00DA7997" w:rsidP="00023B56">
            <w:pPr>
              <w:pStyle w:val="BodyText"/>
              <w:tabs>
                <w:tab w:val="left" w:pos="6521"/>
              </w:tabs>
              <w:spacing w:line="276" w:lineRule="auto"/>
            </w:pPr>
          </w:p>
        </w:tc>
      </w:tr>
      <w:tr w:rsidR="00DA7997" w14:paraId="71A66F2E" w14:textId="77777777" w:rsidTr="00C237D4">
        <w:tc>
          <w:tcPr>
            <w:tcW w:w="9606" w:type="dxa"/>
            <w:gridSpan w:val="4"/>
          </w:tcPr>
          <w:p w14:paraId="753AF3C3" w14:textId="77777777" w:rsidR="00DA7997" w:rsidRDefault="00DA7997" w:rsidP="00023B56">
            <w:pPr>
              <w:pStyle w:val="BodyText"/>
              <w:tabs>
                <w:tab w:val="left" w:pos="6521"/>
              </w:tabs>
              <w:spacing w:line="276" w:lineRule="auto"/>
            </w:pPr>
          </w:p>
        </w:tc>
      </w:tr>
      <w:tr w:rsidR="00DA7997" w14:paraId="516EE2ED" w14:textId="77777777" w:rsidTr="00C237D4">
        <w:tc>
          <w:tcPr>
            <w:tcW w:w="9606" w:type="dxa"/>
            <w:gridSpan w:val="4"/>
          </w:tcPr>
          <w:p w14:paraId="190434EB" w14:textId="77777777" w:rsidR="00DA7997" w:rsidRDefault="00DA7997" w:rsidP="00023B56">
            <w:pPr>
              <w:pStyle w:val="BodyText"/>
              <w:tabs>
                <w:tab w:val="left" w:pos="6521"/>
              </w:tabs>
              <w:spacing w:line="276" w:lineRule="auto"/>
            </w:pPr>
          </w:p>
        </w:tc>
      </w:tr>
      <w:tr w:rsidR="00DA7997" w14:paraId="172904F4" w14:textId="77777777" w:rsidTr="00661C3E">
        <w:trPr>
          <w:gridAfter w:val="1"/>
          <w:wAfter w:w="108" w:type="dxa"/>
        </w:trPr>
        <w:tc>
          <w:tcPr>
            <w:tcW w:w="9498" w:type="dxa"/>
            <w:gridSpan w:val="3"/>
          </w:tcPr>
          <w:p w14:paraId="0150F837" w14:textId="5292E1A7" w:rsidR="00952DB7" w:rsidRDefault="00903678" w:rsidP="008F15E6">
            <w:pPr>
              <w:pStyle w:val="ListParagraph"/>
              <w:numPr>
                <w:ilvl w:val="0"/>
                <w:numId w:val="6"/>
              </w:numPr>
              <w:spacing w:before="120" w:after="120" w:line="276" w:lineRule="auto"/>
              <w:ind w:left="322" w:hanging="284"/>
              <w:contextualSpacing w:val="0"/>
            </w:pPr>
            <w:bookmarkStart w:id="0" w:name="_Hlk108106627"/>
            <w:r w:rsidRPr="00E4480B">
              <w:t xml:space="preserve">Kohila Vallavolikogu 26. </w:t>
            </w:r>
            <w:r w:rsidR="00F07D5E">
              <w:t>11.</w:t>
            </w:r>
            <w:r w:rsidRPr="00E4480B">
              <w:t xml:space="preserve"> 2019. a otsusega nr 47 algatati Haigru tn 5 kinnistu detailplaneering, anti lähteseisukohad ning jäeti algatamata keskkonnamõju strateegiline hindamine.</w:t>
            </w:r>
            <w:r w:rsidR="00952DB7" w:rsidRPr="00E4480B">
              <w:t xml:space="preserve"> </w:t>
            </w:r>
          </w:p>
          <w:p w14:paraId="3745F08B" w14:textId="477C25E0" w:rsidR="005E6E02" w:rsidRDefault="00185DD7" w:rsidP="008F15E6">
            <w:pPr>
              <w:pStyle w:val="ListParagraph"/>
              <w:numPr>
                <w:ilvl w:val="0"/>
                <w:numId w:val="6"/>
              </w:numPr>
              <w:spacing w:before="120" w:after="120" w:line="276" w:lineRule="auto"/>
              <w:ind w:left="322" w:hanging="284"/>
              <w:contextualSpacing w:val="0"/>
            </w:pPr>
            <w:r w:rsidRPr="00E4480B">
              <w:t>Planeeritav ala asub</w:t>
            </w:r>
            <w:r w:rsidR="004F315A">
              <w:t xml:space="preserve"> Raplamaal, Kohila vallas,</w:t>
            </w:r>
            <w:r w:rsidRPr="00E4480B">
              <w:t xml:space="preserve"> Kohila alevis Keila jõe kalda äärsel alal Sõtka tänavaga (tee nr 3171100) piirneval Haigru tn 5 katastriüksusel (katastritunnus 31701:001:0996, registriosa nr 6365050, sihtotstarve üldkasutatav maa 100%). Planeeritava ala suurus on 22092 m2.</w:t>
            </w:r>
          </w:p>
          <w:p w14:paraId="7069AF15" w14:textId="0E21A7FC" w:rsidR="004F293B" w:rsidRDefault="005E6E02" w:rsidP="008F15E6">
            <w:pPr>
              <w:pStyle w:val="ListParagraph"/>
              <w:numPr>
                <w:ilvl w:val="0"/>
                <w:numId w:val="6"/>
              </w:numPr>
              <w:spacing w:before="120" w:after="120" w:line="276" w:lineRule="auto"/>
              <w:ind w:left="322" w:hanging="284"/>
              <w:contextualSpacing w:val="0"/>
            </w:pPr>
            <w:r w:rsidRPr="00E4480B">
              <w:t xml:space="preserve">Kohila valla üldplaneeringu (kehtestatud Kohila Vallavolikogu 20.07.2006 otsusega nr 86, edaspidi üldplaneering) kohaselt asub planeeritav ala korterelamute maal. Detailplaneeringuga kavandatakse planeeritavale kinnistule ühiskondlike ehitise maa sihtotstarvet, mistõttu sisaldab detailplaneering üldplaneeringu muutmise ettepanekut. </w:t>
            </w:r>
          </w:p>
          <w:p w14:paraId="64EE2275" w14:textId="6EE3D404" w:rsidR="00C62598" w:rsidRDefault="005E6E02" w:rsidP="008F15E6">
            <w:pPr>
              <w:pStyle w:val="ListParagraph"/>
              <w:numPr>
                <w:ilvl w:val="0"/>
                <w:numId w:val="6"/>
              </w:numPr>
              <w:spacing w:before="120" w:after="120" w:line="276" w:lineRule="auto"/>
              <w:ind w:left="322" w:hanging="284"/>
              <w:contextualSpacing w:val="0"/>
            </w:pPr>
            <w:r w:rsidRPr="00E4480B">
              <w:t>Vastavalt planeerimisseaduse § 142 lõikele 1 võib detailplaneering sisaldada põhjendatud vajaduse korral üldplaneeringu muutmise ettepanekut. Üldplaneeringu põhilahenduse detailplaneeringuga muutmine on planeerimisseaduse § 142</w:t>
            </w:r>
            <w:r>
              <w:t xml:space="preserve"> lõike 1 punkti 1 ja 2 kohaselt ka üldplaneeringuga määratud maakasutuse juhtotstarbe ulatuslik muutmine. Detailplaneeringuga muudetakse osaliselt alal üldplaneeringuga määratud maakasutuse juhtotstarvet. Arvestades, et antud kinnistu on seni hoonestamata, asub tehnilise infrastruktuuriga varustatud alal, paikneb planeeritud korter- ja üksikelamute piirkonnas ning piirneb planeeritava vabaaja- ja tervisespordikeskusega (suusamägi</w:t>
            </w:r>
            <w:r w:rsidR="00FD697E">
              <w:t xml:space="preserve"> ja selle ümbrus</w:t>
            </w:r>
            <w:r>
              <w:t>), on täiendava elanikke teenindava kasutusfunktsiooni sissetoomine põhjendatud ning on seotud avaliku huvi olemasoluga. Haigru tn 5 kinnistule jalgpalli sisehalli ja ujula rajamine aitab tõsta linnaruumi kasutamise intensiivsust piirkonnas</w:t>
            </w:r>
            <w:r w:rsidR="004F293B">
              <w:t>.</w:t>
            </w:r>
          </w:p>
          <w:p w14:paraId="27D53149" w14:textId="77777777" w:rsidR="00A20D10" w:rsidRDefault="00A20D10" w:rsidP="008F15E6">
            <w:pPr>
              <w:pStyle w:val="ListParagraph"/>
              <w:numPr>
                <w:ilvl w:val="0"/>
                <w:numId w:val="6"/>
              </w:numPr>
              <w:spacing w:before="120" w:after="120" w:line="276" w:lineRule="auto"/>
              <w:ind w:left="322" w:hanging="284"/>
              <w:contextualSpacing w:val="0"/>
            </w:pPr>
            <w:r w:rsidRPr="00E4480B">
              <w:t>Detailplaneeringu algatamisest anti teada 25.11.2019</w:t>
            </w:r>
            <w:r>
              <w:t>. a</w:t>
            </w:r>
            <w:r w:rsidRPr="00E4480B">
              <w:t xml:space="preserve"> ilmunud „Raplamaa Sõnumid“ ajalehes, 8.01.2020 ilmunud „Kohila valla ajaleht“ ajalehes ning 10.12.2019</w:t>
            </w:r>
            <w:r>
              <w:t>. a</w:t>
            </w:r>
            <w:r w:rsidRPr="00E4480B">
              <w:t xml:space="preserve"> üleriigilises elektroonilises „Ametlikud Teadaanded“ teabekandjas.</w:t>
            </w:r>
            <w:r>
              <w:t xml:space="preserve"> Lisaks, teavitati ametkondi </w:t>
            </w:r>
            <w:r w:rsidRPr="00F76B06">
              <w:rPr>
                <w:rFonts w:cstheme="minorHAnsi"/>
              </w:rPr>
              <w:t xml:space="preserve">ning </w:t>
            </w:r>
            <w:r w:rsidRPr="00F76B06">
              <w:rPr>
                <w:rFonts w:cstheme="minorHAnsi"/>
              </w:rPr>
              <w:lastRenderedPageBreak/>
              <w:t>puudutatud isikuid</w:t>
            </w:r>
            <w:r>
              <w:t xml:space="preserve"> elektroonilise kirjaga 20.12.2019. a, mis on registreeritud kirjega </w:t>
            </w:r>
            <w:r w:rsidRPr="00F76B06">
              <w:rPr>
                <w:rFonts w:cstheme="minorHAnsi"/>
              </w:rPr>
              <w:t xml:space="preserve">7-6.3/2066. </w:t>
            </w:r>
          </w:p>
          <w:p w14:paraId="307A4D93" w14:textId="77777777" w:rsidR="00A20D10" w:rsidRPr="00F76B06" w:rsidRDefault="00A20D10" w:rsidP="008F15E6">
            <w:pPr>
              <w:pStyle w:val="ListParagraph"/>
              <w:numPr>
                <w:ilvl w:val="0"/>
                <w:numId w:val="6"/>
              </w:numPr>
              <w:spacing w:before="120" w:after="120" w:line="276" w:lineRule="auto"/>
              <w:ind w:left="322" w:hanging="284"/>
              <w:contextualSpacing w:val="0"/>
              <w:rPr>
                <w:szCs w:val="24"/>
                <w:shd w:val="clear" w:color="auto" w:fill="FFFFFF"/>
              </w:rPr>
            </w:pPr>
            <w:r w:rsidRPr="00F76B06">
              <w:rPr>
                <w:szCs w:val="24"/>
              </w:rPr>
              <w:t xml:space="preserve">Detailplaneeringu eskiislahenduse avalikust väljapanekust teavitati </w:t>
            </w:r>
            <w:r w:rsidRPr="00F76B06">
              <w:rPr>
                <w:szCs w:val="24"/>
                <w:shd w:val="clear" w:color="auto" w:fill="FFFFFF"/>
              </w:rPr>
              <w:t xml:space="preserve">vastavalt planeerimisseaduse § 142 lg 2 ja § 82 lg 5. Täiendavate isikute ja asutuste määramist  päriti Rahandusministeeriumist 19.11.2020. a, mis on registreeritud kirjega nr 7-5/895-1. </w:t>
            </w:r>
          </w:p>
          <w:p w14:paraId="7271A968" w14:textId="77777777" w:rsidR="00A20D10" w:rsidRPr="004C3262" w:rsidRDefault="00A20D10" w:rsidP="008F15E6">
            <w:pPr>
              <w:pStyle w:val="NormalWeb"/>
              <w:numPr>
                <w:ilvl w:val="0"/>
                <w:numId w:val="6"/>
              </w:numPr>
              <w:shd w:val="clear" w:color="auto" w:fill="FFFFFF"/>
              <w:spacing w:before="120" w:beforeAutospacing="0" w:after="120" w:afterAutospacing="0" w:line="276" w:lineRule="auto"/>
              <w:ind w:left="322" w:hanging="284"/>
              <w:jc w:val="both"/>
            </w:pPr>
            <w:r w:rsidRPr="00A26A3F">
              <w:t>Detailplaneeringu eskiislahenduse avalik väljapanek toimus ajavahemikul 30.11-29.12.2020. Planeeringumaterjalidega oli võimalik tutvuda tööaegadel Kohila Vallamajas (Vabaduse tn 1) . Avaliku väljapaneku jooksul oli igal isikul õigus avaldada detailplaneeringu kohta arvamust, ettepanekuid</w:t>
            </w:r>
            <w:r>
              <w:t xml:space="preserve">, </w:t>
            </w:r>
            <w:r w:rsidRPr="00A26A3F">
              <w:t>küsimusi</w:t>
            </w:r>
            <w:r>
              <w:t xml:space="preserve"> ja vastuväiteid</w:t>
            </w:r>
            <w:r w:rsidRPr="00A26A3F">
              <w:t xml:space="preserve">. </w:t>
            </w:r>
            <w:r>
              <w:t>Arvamused, k</w:t>
            </w:r>
            <w:r w:rsidRPr="00A26A3F">
              <w:t>üsimused, ettepanekud või vastuväite</w:t>
            </w:r>
            <w:r>
              <w:t>i</w:t>
            </w:r>
            <w:r w:rsidRPr="00A26A3F">
              <w:t>d palusime esitada kirjalikult Kohila Vallavalitsusele hiljemalt 29.12.2020 postiaadressil Vabaduse tn 1, Kohila alev 79804, Kohila vald või e-posti aadressil </w:t>
            </w:r>
            <w:hyperlink r:id="rId10" w:history="1">
              <w:r w:rsidRPr="00A26A3F">
                <w:rPr>
                  <w:u w:val="single"/>
                </w:rPr>
                <w:t>vallavalitsus@kohila.ee</w:t>
              </w:r>
            </w:hyperlink>
            <w:r w:rsidRPr="00A26A3F">
              <w:t>. E</w:t>
            </w:r>
            <w:r w:rsidRPr="004C3262">
              <w:t>skiislahenduse avalik arutelu toimu</w:t>
            </w:r>
            <w:r w:rsidRPr="00A26A3F">
              <w:t>s</w:t>
            </w:r>
            <w:r w:rsidRPr="004C3262">
              <w:t> 11.01.2021 algusega kell 16.00 Kohila vallamaja istungite saalis, Vabaduse tn 1.</w:t>
            </w:r>
          </w:p>
          <w:p w14:paraId="5E3D9274" w14:textId="5810A64E" w:rsidR="000D0093" w:rsidRDefault="000D0093" w:rsidP="008F15E6">
            <w:pPr>
              <w:pStyle w:val="ListParagraph"/>
              <w:numPr>
                <w:ilvl w:val="0"/>
                <w:numId w:val="6"/>
              </w:numPr>
              <w:spacing w:before="120" w:after="120" w:line="276" w:lineRule="auto"/>
              <w:ind w:left="322" w:hanging="284"/>
              <w:contextualSpacing w:val="0"/>
            </w:pPr>
            <w:r>
              <w:t>Eskiislahenduse a</w:t>
            </w:r>
            <w:r w:rsidR="00A20D10">
              <w:t>valiku väljapaneku jooksul ei laekunud kirjalikke arvamusi, ettepanekuid, küsimusi ega vastuväiteid. Avalikul arutelul osales 3 (kolm) isikut, kellele selgitati eskiislahendust, kuulati ära täiendavad arvamused ja ettepanekud – millega arvestati, ning vastuväiteid ei esinenud.</w:t>
            </w:r>
          </w:p>
          <w:p w14:paraId="55247258" w14:textId="3BCF5DC7" w:rsidR="00F76B06" w:rsidRPr="00F76B06" w:rsidRDefault="000D0093" w:rsidP="008F15E6">
            <w:pPr>
              <w:pStyle w:val="ListParagraph"/>
              <w:numPr>
                <w:ilvl w:val="0"/>
                <w:numId w:val="6"/>
              </w:numPr>
              <w:spacing w:before="120" w:after="120" w:line="276" w:lineRule="auto"/>
              <w:ind w:left="322" w:hanging="284"/>
              <w:contextualSpacing w:val="0"/>
              <w:rPr>
                <w:szCs w:val="24"/>
              </w:rPr>
            </w:pPr>
            <w:r w:rsidRPr="00F76B06">
              <w:rPr>
                <w:szCs w:val="24"/>
                <w:shd w:val="clear" w:color="auto" w:fill="FFFFFF"/>
              </w:rPr>
              <w:t>Kohila Vallavolikogu 3. märtsi 2022. a otsusega nr 4 võeti vastu ja suunati avalikule väljapanekule Haigru tänav 5 kinnistu (katastritunnus 31701:001:0996) detailplaneeringu põhilahendus.</w:t>
            </w:r>
          </w:p>
          <w:p w14:paraId="2E3ADAD5" w14:textId="38485CCE" w:rsidR="00F76B06" w:rsidRDefault="00EA376B" w:rsidP="008F15E6">
            <w:pPr>
              <w:pStyle w:val="BodyText"/>
              <w:numPr>
                <w:ilvl w:val="0"/>
                <w:numId w:val="6"/>
              </w:numPr>
              <w:tabs>
                <w:tab w:val="left" w:pos="463"/>
              </w:tabs>
              <w:spacing w:before="120" w:after="120" w:line="276" w:lineRule="auto"/>
              <w:ind w:left="322" w:hanging="284"/>
            </w:pPr>
            <w:bookmarkStart w:id="1" w:name="_Hlk108106550"/>
            <w:r>
              <w:t>Detailplaneeringu põhilahendusega on kinnistu jagatud funktsionaalselt pooleks. Esimeses pooles ehk kirdeosas on hea juurdepääsetavusega Sõtka tänavalt ligikaudu 6000 m</w:t>
            </w:r>
            <w:r w:rsidRPr="00BF4D05">
              <w:rPr>
                <w:vertAlign w:val="superscript"/>
              </w:rPr>
              <w:t>2</w:t>
            </w:r>
            <w:r>
              <w:t xml:space="preserve"> suurune parkimisplats 178 sõiduauto parkimiskohaga (sh minimaalselt 3 kohta puuetega inimestele) ning 3 bussi (liinibuss tüüpi) parkimise kohta – parkimise täpsustus selgub projekteerimise käigus. Arvestades parkla suurust on planeeringus määratud kaks põhimõttelist (2) juurdepääsu. Teises pooles ehk edela osas (jõepoolne osa) on soovituslik/orienteeruv ujula- ja jalgpalli sisehalli asukoht, mille ehitusalune pind on 9000 m</w:t>
            </w:r>
            <w:r w:rsidRPr="006B6868">
              <w:rPr>
                <w:vertAlign w:val="superscript"/>
              </w:rPr>
              <w:t>2</w:t>
            </w:r>
            <w:r>
              <w:t xml:space="preserve"> ning mis võimaldab kavandada hoone jõe poole avaneva vaatega. Planeeringuga määratud hoonestusala ulatub kinnistu jõepoolses küljes kinnistupiirini, et jätta võimalus kujundada planeeritav hoone perspektiivse jõepromenaadi ehitusjoone dominandiks. </w:t>
            </w:r>
          </w:p>
          <w:p w14:paraId="645BE4B3" w14:textId="0980099F" w:rsidR="00F76B06" w:rsidRDefault="00F76B06" w:rsidP="008F15E6">
            <w:pPr>
              <w:pStyle w:val="BodyText"/>
              <w:tabs>
                <w:tab w:val="left" w:pos="463"/>
                <w:tab w:val="left" w:pos="6521"/>
              </w:tabs>
              <w:spacing w:before="120" w:after="120" w:line="276" w:lineRule="auto"/>
              <w:ind w:left="322"/>
            </w:pPr>
            <w:r>
              <w:t>Parkimisnormatiiv on arvutatud lähtudes maksimaalsest võimalikust suletud brutopinnast 14000 m</w:t>
            </w:r>
            <w:r w:rsidRPr="00613DE1">
              <w:rPr>
                <w:vertAlign w:val="superscript"/>
              </w:rPr>
              <w:t>2</w:t>
            </w:r>
            <w:r>
              <w:t xml:space="preserve">. Kui osutub, et sellist brutopinda ehitusprojektiga ei kavandata, tuleb projekteerimise etapis parkimiskohtade arvu täpsustada. Kui projekteerimise etapis nähakse ette detailplaneeringus näidatust väiksema parkimisvajadusega hoone, siis ei ole hoone arendajal kohustust ehitada välja detailplaneeringus ettenähtud parkimiskohtade arvu. </w:t>
            </w:r>
          </w:p>
          <w:p w14:paraId="68A36E89" w14:textId="057EF1D0" w:rsidR="00F76B06" w:rsidRDefault="00F76B06" w:rsidP="008F15E6">
            <w:pPr>
              <w:pStyle w:val="BodyText"/>
              <w:tabs>
                <w:tab w:val="left" w:pos="463"/>
                <w:tab w:val="left" w:pos="6521"/>
              </w:tabs>
              <w:spacing w:before="120" w:after="120" w:line="276" w:lineRule="auto"/>
              <w:ind w:left="322"/>
            </w:pPr>
            <w:r>
              <w:t>Haljastuse kavandamisel tuleb arvestada hoonestuse, tehnovõrkude ja muude ehitiste asukohtadega ning eelistada linnakeskkonda sobivaid ja saastele vastupidavaid puude-, põõsaste ja rohuliike. Ehitusloa taotlemiseks esitatava projekti koosseisus peab olema erialase pädevusega haljastuse spetsialisti poolt koostatud haljastusprojekt, mis käsitleb nii dekoratiivhaljastust kui ka parkla perimeetrile rajatavat rohepuhvrit.</w:t>
            </w:r>
          </w:p>
          <w:p w14:paraId="217DA25F" w14:textId="55249466" w:rsidR="00F76B06" w:rsidRDefault="00F76B06" w:rsidP="008F15E6">
            <w:pPr>
              <w:pStyle w:val="BodyText"/>
              <w:tabs>
                <w:tab w:val="left" w:pos="463"/>
                <w:tab w:val="left" w:pos="6521"/>
              </w:tabs>
              <w:spacing w:before="120" w:after="120" w:line="276" w:lineRule="auto"/>
              <w:ind w:left="322"/>
            </w:pPr>
            <w:r>
              <w:lastRenderedPageBreak/>
              <w:t>Jäätmete käitlemisel tuleb lähtuda Jäätmeseadusest ja Kohila valla jäätmehoolduseeskirjast. Jäätmete kogumise ehitised lahendatakse arhitektuurses projektis koos põhihoonega.</w:t>
            </w:r>
          </w:p>
          <w:p w14:paraId="5EB18DBA" w14:textId="76B25955" w:rsidR="00F76B06" w:rsidRDefault="00F76B06" w:rsidP="008F15E6">
            <w:pPr>
              <w:pStyle w:val="BodyText"/>
              <w:tabs>
                <w:tab w:val="left" w:pos="463"/>
                <w:tab w:val="left" w:pos="6521"/>
              </w:tabs>
              <w:spacing w:before="120" w:after="120" w:line="276" w:lineRule="auto"/>
              <w:ind w:left="322"/>
            </w:pPr>
            <w:r>
              <w:t>Veevarustus ja kanalisatsioon lahendatakse vastavalt OÜ Kohila Maja tehnilistele tingimustele. Planeeritavast alast liitumine kaugküttega on kavandatud ühe alternatiivina kaugkütte katlamajast Tööstuse tn 19f ja teise alternatiivina Tööstuse tn 19a olemasolevast trassist. Planeeritava kinnistu soojusvarustus lahendatakse vastavalt OÜ SW Energia poolt väljastatud tehnilistele tingimustele. Gaasivarustus lahendatakse vajadusel vastavalt Energate OÜ väljastatud tehnilistele tingimustele.</w:t>
            </w:r>
          </w:p>
          <w:p w14:paraId="1DC3B815" w14:textId="77777777" w:rsidR="00EA376B" w:rsidRDefault="00EA376B" w:rsidP="008F15E6">
            <w:pPr>
              <w:pStyle w:val="BodyText"/>
              <w:tabs>
                <w:tab w:val="left" w:pos="463"/>
                <w:tab w:val="left" w:pos="6521"/>
              </w:tabs>
              <w:spacing w:before="120" w:after="120" w:line="276" w:lineRule="auto"/>
              <w:ind w:left="322"/>
            </w:pPr>
            <w:r>
              <w:t>Huvitatud isik võib, kuid ei ole kohustatud viima detailplaneeringut ellu pärast kehtestamist ühe etapina. Planeeringuga kavandatu on võimalik jagada kahte realiseerimisfaasi: I etapp – jalgpalli sisehall ja II etapp – ujula osa. Vastavalt on võimalik ka ehitusprojekt koostada kas kogu hoonele tervikuna, kogu hoonele tervikuna kahe-etapilise realiseerimisega või esmalt ainult jalgpalli sisehallile hilisema laiendamisega eraldi ehitusprojekti alusel.</w:t>
            </w:r>
          </w:p>
          <w:p w14:paraId="3DB6E363" w14:textId="7ECCD55A" w:rsidR="00A20D10" w:rsidRDefault="00A20D10" w:rsidP="008F15E6">
            <w:pPr>
              <w:pStyle w:val="BodyText"/>
              <w:numPr>
                <w:ilvl w:val="0"/>
                <w:numId w:val="6"/>
              </w:numPr>
              <w:tabs>
                <w:tab w:val="left" w:pos="747"/>
              </w:tabs>
              <w:spacing w:before="120" w:after="120" w:line="276" w:lineRule="auto"/>
              <w:ind w:left="747" w:hanging="567"/>
            </w:pPr>
            <w:bookmarkStart w:id="2" w:name="_Hlk108106605"/>
            <w:bookmarkEnd w:id="1"/>
            <w:r>
              <w:t xml:space="preserve">Detailplaneeringu põhilahenduse avalik väljapanek toimus ajavahemikul </w:t>
            </w:r>
            <w:r w:rsidR="008968C0">
              <w:t xml:space="preserve">08.04-07.05.2022. a Ettepanekuid, arvamusi, küsimusi ja vastuväiteid planeeringule sai esitada kuni 07.02.2022. a kirjalikult Kohila vallavalitsuse aadressil Vabaduse tn 1 Kohila alev 79804 või e-posti </w:t>
            </w:r>
            <w:r w:rsidR="008968C0" w:rsidRPr="00B11131">
              <w:t xml:space="preserve">kaudu </w:t>
            </w:r>
            <w:hyperlink r:id="rId11" w:history="1">
              <w:r w:rsidR="008968C0" w:rsidRPr="00B11131">
                <w:rPr>
                  <w:rStyle w:val="Hyperlink"/>
                  <w:color w:val="auto"/>
                </w:rPr>
                <w:t>vallavalitsus@kohila.ee</w:t>
              </w:r>
            </w:hyperlink>
            <w:r w:rsidR="008968C0" w:rsidRPr="00B11131">
              <w:t xml:space="preserve">. </w:t>
            </w:r>
            <w:r w:rsidR="008968C0">
              <w:t xml:space="preserve">Planeeringu materjalidega oli võimalik tutvuda avaliku väljapaneku jooksul Kohila vallamaja fuajees ja ehituskabinetis nr 17 ning digitaalselt </w:t>
            </w:r>
            <w:r w:rsidR="00EE5C13">
              <w:t>Kohila valla veebilehel (https://kohila.ee/detailplaneeringute-avalikustamine1).</w:t>
            </w:r>
          </w:p>
          <w:p w14:paraId="434329D6" w14:textId="4F5F0904" w:rsidR="00EE5C13" w:rsidRDefault="00EE5C13" w:rsidP="008F15E6">
            <w:pPr>
              <w:pStyle w:val="BodyText"/>
              <w:numPr>
                <w:ilvl w:val="0"/>
                <w:numId w:val="6"/>
              </w:numPr>
              <w:tabs>
                <w:tab w:val="left" w:pos="322"/>
                <w:tab w:val="left" w:pos="747"/>
              </w:tabs>
              <w:spacing w:before="120" w:after="120" w:line="276" w:lineRule="auto"/>
              <w:ind w:left="747" w:hanging="567"/>
            </w:pPr>
            <w:bookmarkStart w:id="3" w:name="_Hlk108106658"/>
            <w:bookmarkEnd w:id="2"/>
            <w:r>
              <w:t>Avaliku väljapaneku jooksul ei laekunud kirjalikke arvamusi, ettepanekuid, küsimusi ega vastuväiteid.</w:t>
            </w:r>
          </w:p>
          <w:p w14:paraId="2EDEA7D8" w14:textId="2D51E471" w:rsidR="008968C0" w:rsidRDefault="00EE5C13" w:rsidP="008F15E6">
            <w:pPr>
              <w:pStyle w:val="BodyText"/>
              <w:numPr>
                <w:ilvl w:val="0"/>
                <w:numId w:val="6"/>
              </w:numPr>
              <w:tabs>
                <w:tab w:val="left" w:pos="747"/>
              </w:tabs>
              <w:spacing w:before="120" w:after="120" w:line="276" w:lineRule="auto"/>
              <w:ind w:left="747" w:hanging="567"/>
            </w:pPr>
            <w:r w:rsidRPr="00A476F5">
              <w:t xml:space="preserve">Planeeringu avalik arutelu toimus </w:t>
            </w:r>
            <w:r w:rsidR="00E41054" w:rsidRPr="00A476F5">
              <w:t>17.05.2022. a kell 16.00 Kohila vallamaja istungite saalis</w:t>
            </w:r>
            <w:r w:rsidR="00A476F5">
              <w:t>. Avalikul arutelul osale</w:t>
            </w:r>
            <w:r w:rsidR="008B55E7">
              <w:t>s 2 (kaks) isikut, kes</w:t>
            </w:r>
            <w:r w:rsidR="00A476F5">
              <w:t xml:space="preserve"> pärisid planeeringu põhilahenduse kohta, millele P.P vastas ja andis täiendavaid selgitusi. Põhilahendusele vastuväiteid ega täiendavaid ettepanekuid ei esitatud.</w:t>
            </w:r>
          </w:p>
          <w:p w14:paraId="2E6906A6" w14:textId="23616289" w:rsidR="00B8501F" w:rsidRPr="0051782A" w:rsidRDefault="00B8501F" w:rsidP="008F15E6">
            <w:pPr>
              <w:pStyle w:val="BodyText"/>
              <w:numPr>
                <w:ilvl w:val="0"/>
                <w:numId w:val="6"/>
              </w:numPr>
              <w:tabs>
                <w:tab w:val="left" w:pos="747"/>
              </w:tabs>
              <w:spacing w:before="120" w:after="120" w:line="276" w:lineRule="auto"/>
              <w:ind w:left="747" w:hanging="567"/>
            </w:pPr>
            <w:bookmarkStart w:id="4" w:name="_Hlk95921473"/>
            <w:r w:rsidRPr="0051782A">
              <w:t>Detailplaneeringu põhilahenduse on kooskõlastanud:</w:t>
            </w:r>
          </w:p>
          <w:p w14:paraId="6D4F2081" w14:textId="2D92951B" w:rsidR="00486128" w:rsidRPr="0051782A" w:rsidRDefault="00BA2AD9" w:rsidP="008F15E6">
            <w:pPr>
              <w:pStyle w:val="BodyText"/>
              <w:numPr>
                <w:ilvl w:val="0"/>
                <w:numId w:val="5"/>
              </w:numPr>
              <w:tabs>
                <w:tab w:val="left" w:pos="747"/>
                <w:tab w:val="left" w:pos="6521"/>
              </w:tabs>
              <w:spacing w:before="120" w:after="120" w:line="276" w:lineRule="auto"/>
              <w:ind w:left="747" w:hanging="425"/>
              <w:contextualSpacing/>
              <w:rPr>
                <w:szCs w:val="24"/>
                <w:shd w:val="clear" w:color="auto" w:fill="FFFFFF"/>
              </w:rPr>
            </w:pPr>
            <w:r w:rsidRPr="0051782A">
              <w:rPr>
                <w:szCs w:val="24"/>
              </w:rPr>
              <w:t xml:space="preserve">Maa-amet </w:t>
            </w:r>
            <w:r w:rsidR="00F06F65" w:rsidRPr="0051782A">
              <w:rPr>
                <w:szCs w:val="24"/>
              </w:rPr>
              <w:t>24.11.2021 reg</w:t>
            </w:r>
            <w:r w:rsidR="000B24B4">
              <w:rPr>
                <w:szCs w:val="24"/>
              </w:rPr>
              <w:t>istreeritud</w:t>
            </w:r>
            <w:r w:rsidR="00F06F65" w:rsidRPr="0051782A">
              <w:rPr>
                <w:szCs w:val="24"/>
              </w:rPr>
              <w:t xml:space="preserve"> kirjega </w:t>
            </w:r>
            <w:r w:rsidR="00AA4E37">
              <w:rPr>
                <w:szCs w:val="24"/>
              </w:rPr>
              <w:t xml:space="preserve">nr </w:t>
            </w:r>
            <w:r w:rsidR="00396E42" w:rsidRPr="0051782A">
              <w:rPr>
                <w:szCs w:val="24"/>
                <w:shd w:val="clear" w:color="auto" w:fill="FFFFFF"/>
              </w:rPr>
              <w:t>7-5/736-2</w:t>
            </w:r>
          </w:p>
          <w:p w14:paraId="1ECC64A4" w14:textId="28DACC6B" w:rsidR="00396E42" w:rsidRPr="0051782A" w:rsidRDefault="001A40E9" w:rsidP="008F15E6">
            <w:pPr>
              <w:pStyle w:val="BodyText"/>
              <w:numPr>
                <w:ilvl w:val="0"/>
                <w:numId w:val="5"/>
              </w:numPr>
              <w:tabs>
                <w:tab w:val="left" w:pos="747"/>
                <w:tab w:val="left" w:pos="6521"/>
              </w:tabs>
              <w:spacing w:before="120" w:after="120" w:line="276" w:lineRule="auto"/>
              <w:ind w:left="747" w:hanging="425"/>
              <w:contextualSpacing/>
              <w:rPr>
                <w:szCs w:val="24"/>
                <w:shd w:val="clear" w:color="auto" w:fill="FFFFFF"/>
              </w:rPr>
            </w:pPr>
            <w:r w:rsidRPr="0051782A">
              <w:rPr>
                <w:szCs w:val="24"/>
                <w:shd w:val="clear" w:color="auto" w:fill="FFFFFF"/>
              </w:rPr>
              <w:t>Päästeamet Lääne päästekeskus</w:t>
            </w:r>
            <w:r w:rsidR="00F06F65" w:rsidRPr="0051782A">
              <w:rPr>
                <w:szCs w:val="24"/>
                <w:shd w:val="clear" w:color="auto" w:fill="FFFFFF"/>
              </w:rPr>
              <w:t xml:space="preserve"> 29.11.2021 reg</w:t>
            </w:r>
            <w:r w:rsidR="000B24B4">
              <w:rPr>
                <w:szCs w:val="24"/>
                <w:shd w:val="clear" w:color="auto" w:fill="FFFFFF"/>
              </w:rPr>
              <w:t>istreeritud</w:t>
            </w:r>
            <w:r w:rsidR="00F06F65" w:rsidRPr="0051782A">
              <w:rPr>
                <w:szCs w:val="24"/>
                <w:shd w:val="clear" w:color="auto" w:fill="FFFFFF"/>
              </w:rPr>
              <w:t xml:space="preserve"> kirjega</w:t>
            </w:r>
            <w:r w:rsidR="00AA4E37">
              <w:rPr>
                <w:szCs w:val="24"/>
                <w:shd w:val="clear" w:color="auto" w:fill="FFFFFF"/>
              </w:rPr>
              <w:t xml:space="preserve"> nr</w:t>
            </w:r>
            <w:r w:rsidRPr="0051782A">
              <w:rPr>
                <w:szCs w:val="24"/>
                <w:shd w:val="clear" w:color="auto" w:fill="FFFFFF"/>
              </w:rPr>
              <w:t xml:space="preserve"> </w:t>
            </w:r>
            <w:r w:rsidR="00516BBC" w:rsidRPr="0051782A">
              <w:rPr>
                <w:szCs w:val="24"/>
                <w:shd w:val="clear" w:color="auto" w:fill="FFFFFF"/>
              </w:rPr>
              <w:t>7-1/99</w:t>
            </w:r>
          </w:p>
          <w:p w14:paraId="50DF9AF9" w14:textId="6F22DFC2" w:rsidR="00516BBC" w:rsidRDefault="00516BBC" w:rsidP="008F15E6">
            <w:pPr>
              <w:pStyle w:val="BodyText"/>
              <w:numPr>
                <w:ilvl w:val="0"/>
                <w:numId w:val="5"/>
              </w:numPr>
              <w:tabs>
                <w:tab w:val="left" w:pos="747"/>
                <w:tab w:val="left" w:pos="6521"/>
              </w:tabs>
              <w:spacing w:before="120" w:after="120" w:line="276" w:lineRule="auto"/>
              <w:ind w:left="747" w:hanging="425"/>
              <w:contextualSpacing/>
              <w:rPr>
                <w:szCs w:val="24"/>
                <w:shd w:val="clear" w:color="auto" w:fill="FFFFFF"/>
              </w:rPr>
            </w:pPr>
            <w:r w:rsidRPr="0051782A">
              <w:rPr>
                <w:szCs w:val="24"/>
                <w:shd w:val="clear" w:color="auto" w:fill="FFFFFF"/>
              </w:rPr>
              <w:t xml:space="preserve">Põllumajandus- ja </w:t>
            </w:r>
            <w:r w:rsidR="001B62A7" w:rsidRPr="0051782A">
              <w:rPr>
                <w:szCs w:val="24"/>
                <w:shd w:val="clear" w:color="auto" w:fill="FFFFFF"/>
              </w:rPr>
              <w:t>T</w:t>
            </w:r>
            <w:r w:rsidRPr="0051782A">
              <w:rPr>
                <w:szCs w:val="24"/>
                <w:shd w:val="clear" w:color="auto" w:fill="FFFFFF"/>
              </w:rPr>
              <w:t>oiduamet</w:t>
            </w:r>
            <w:r w:rsidR="00625BEB" w:rsidRPr="0051782A">
              <w:rPr>
                <w:szCs w:val="24"/>
                <w:shd w:val="clear" w:color="auto" w:fill="FFFFFF"/>
              </w:rPr>
              <w:t xml:space="preserve"> 11.11.2021 reg</w:t>
            </w:r>
            <w:r w:rsidR="000B24B4">
              <w:rPr>
                <w:szCs w:val="24"/>
                <w:shd w:val="clear" w:color="auto" w:fill="FFFFFF"/>
              </w:rPr>
              <w:t>istreeritud</w:t>
            </w:r>
            <w:r w:rsidR="00625BEB" w:rsidRPr="0051782A">
              <w:rPr>
                <w:szCs w:val="24"/>
                <w:shd w:val="clear" w:color="auto" w:fill="FFFFFF"/>
              </w:rPr>
              <w:t xml:space="preserve"> kirjega</w:t>
            </w:r>
            <w:r w:rsidR="00AA4E37">
              <w:rPr>
                <w:szCs w:val="24"/>
                <w:shd w:val="clear" w:color="auto" w:fill="FFFFFF"/>
              </w:rPr>
              <w:t xml:space="preserve"> nr</w:t>
            </w:r>
            <w:r w:rsidRPr="0051782A">
              <w:rPr>
                <w:szCs w:val="24"/>
                <w:shd w:val="clear" w:color="auto" w:fill="FFFFFF"/>
              </w:rPr>
              <w:t xml:space="preserve"> </w:t>
            </w:r>
            <w:r w:rsidR="00911A7D" w:rsidRPr="0051782A">
              <w:rPr>
                <w:szCs w:val="24"/>
                <w:shd w:val="clear" w:color="auto" w:fill="FFFFFF"/>
              </w:rPr>
              <w:t>7-1/86</w:t>
            </w:r>
          </w:p>
          <w:p w14:paraId="0409AAE0" w14:textId="68348C99" w:rsidR="00AA4E37" w:rsidRPr="0051782A" w:rsidRDefault="00AA4E37" w:rsidP="008F15E6">
            <w:pPr>
              <w:pStyle w:val="BodyText"/>
              <w:numPr>
                <w:ilvl w:val="0"/>
                <w:numId w:val="5"/>
              </w:numPr>
              <w:tabs>
                <w:tab w:val="left" w:pos="747"/>
                <w:tab w:val="left" w:pos="6521"/>
              </w:tabs>
              <w:spacing w:before="120" w:after="120" w:line="276" w:lineRule="auto"/>
              <w:ind w:left="747" w:hanging="425"/>
              <w:contextualSpacing/>
              <w:rPr>
                <w:szCs w:val="24"/>
                <w:shd w:val="clear" w:color="auto" w:fill="FFFFFF"/>
              </w:rPr>
            </w:pPr>
            <w:bookmarkStart w:id="5" w:name="_Hlk109204599"/>
            <w:r>
              <w:rPr>
                <w:szCs w:val="24"/>
                <w:shd w:val="clear" w:color="auto" w:fill="FFFFFF"/>
              </w:rPr>
              <w:t>Terviseamet 16.11.2021 registreeritud kirjega nr 7-1/89</w:t>
            </w:r>
          </w:p>
          <w:bookmarkEnd w:id="5"/>
          <w:p w14:paraId="658A0EC1" w14:textId="77777777" w:rsidR="00AA4E37" w:rsidRPr="008F15E6" w:rsidRDefault="00A531FB" w:rsidP="008F15E6">
            <w:pPr>
              <w:pStyle w:val="BodyText"/>
              <w:numPr>
                <w:ilvl w:val="0"/>
                <w:numId w:val="5"/>
              </w:numPr>
              <w:tabs>
                <w:tab w:val="left" w:pos="747"/>
                <w:tab w:val="left" w:pos="6521"/>
              </w:tabs>
              <w:spacing w:before="120" w:after="120" w:line="276" w:lineRule="auto"/>
              <w:ind w:left="747" w:hanging="425"/>
              <w:contextualSpacing/>
            </w:pPr>
            <w:r w:rsidRPr="0051782A">
              <w:rPr>
                <w:szCs w:val="24"/>
                <w:shd w:val="clear" w:color="auto" w:fill="FFFFFF"/>
              </w:rPr>
              <w:t>Keskkonnaamet arvamusega</w:t>
            </w:r>
            <w:r w:rsidR="00625BEB" w:rsidRPr="0051782A">
              <w:rPr>
                <w:szCs w:val="24"/>
                <w:shd w:val="clear" w:color="auto" w:fill="FFFFFF"/>
              </w:rPr>
              <w:t xml:space="preserve"> 07.12.2021 reg</w:t>
            </w:r>
            <w:r w:rsidR="000B24B4">
              <w:rPr>
                <w:szCs w:val="24"/>
                <w:shd w:val="clear" w:color="auto" w:fill="FFFFFF"/>
              </w:rPr>
              <w:t>istreeritud</w:t>
            </w:r>
            <w:r w:rsidR="00625BEB" w:rsidRPr="0051782A">
              <w:rPr>
                <w:szCs w:val="24"/>
                <w:shd w:val="clear" w:color="auto" w:fill="FFFFFF"/>
              </w:rPr>
              <w:t xml:space="preserve"> kirjega</w:t>
            </w:r>
            <w:r w:rsidR="00AA4E37">
              <w:rPr>
                <w:szCs w:val="24"/>
                <w:shd w:val="clear" w:color="auto" w:fill="FFFFFF"/>
              </w:rPr>
              <w:t xml:space="preserve"> nr</w:t>
            </w:r>
            <w:r w:rsidRPr="0051782A">
              <w:rPr>
                <w:szCs w:val="24"/>
                <w:shd w:val="clear" w:color="auto" w:fill="FFFFFF"/>
              </w:rPr>
              <w:t xml:space="preserve"> </w:t>
            </w:r>
            <w:r w:rsidR="00F06F65" w:rsidRPr="0051782A">
              <w:rPr>
                <w:szCs w:val="24"/>
                <w:shd w:val="clear" w:color="auto" w:fill="FFFFFF"/>
              </w:rPr>
              <w:t>7-1/105</w:t>
            </w:r>
            <w:bookmarkEnd w:id="3"/>
            <w:bookmarkEnd w:id="4"/>
          </w:p>
          <w:p w14:paraId="639C39C2" w14:textId="77777777" w:rsidR="008F15E6" w:rsidRDefault="008F15E6" w:rsidP="008F15E6">
            <w:pPr>
              <w:pStyle w:val="Standard"/>
              <w:numPr>
                <w:ilvl w:val="0"/>
                <w:numId w:val="6"/>
              </w:numPr>
              <w:tabs>
                <w:tab w:val="left" w:pos="747"/>
              </w:tabs>
              <w:spacing w:before="120" w:after="120" w:line="276" w:lineRule="auto"/>
              <w:ind w:left="747" w:hanging="567"/>
              <w:jc w:val="both"/>
              <w:outlineLvl w:val="0"/>
              <w:rPr>
                <w:lang w:val="et-EE"/>
              </w:rPr>
            </w:pPr>
            <w:r w:rsidRPr="00023B56">
              <w:rPr>
                <w:lang w:val="et-EE"/>
              </w:rPr>
              <w:t>Detailplaneeringu on koostanud Skepast&amp;Puhkim OÜ</w:t>
            </w:r>
            <w:r>
              <w:rPr>
                <w:lang w:val="et-EE"/>
              </w:rPr>
              <w:t>, töö nr 2020_0040.</w:t>
            </w:r>
          </w:p>
          <w:p w14:paraId="468681AC" w14:textId="77777777" w:rsidR="008F15E6" w:rsidRDefault="008F15E6" w:rsidP="008F15E6">
            <w:pPr>
              <w:pStyle w:val="Standard"/>
              <w:numPr>
                <w:ilvl w:val="0"/>
                <w:numId w:val="6"/>
              </w:numPr>
              <w:tabs>
                <w:tab w:val="left" w:pos="747"/>
              </w:tabs>
              <w:spacing w:before="120" w:after="120" w:line="276" w:lineRule="auto"/>
              <w:ind w:left="747" w:hanging="567"/>
              <w:jc w:val="both"/>
              <w:outlineLvl w:val="0"/>
              <w:rPr>
                <w:lang w:val="et-EE"/>
              </w:rPr>
            </w:pPr>
            <w:bookmarkStart w:id="6" w:name="_Hlk116461479"/>
            <w:r>
              <w:rPr>
                <w:lang w:val="et-EE"/>
              </w:rPr>
              <w:t>Detailplaneeringu põhilahenduse ja menetluslikud asjaolud on saanud heakskiidu Rahandusministeeriumist 13.09.2022 registreeritud kirjaga nr 15-3/6388-2.</w:t>
            </w:r>
          </w:p>
          <w:p w14:paraId="260489D9" w14:textId="3F02519B" w:rsidR="008F15E6" w:rsidRDefault="008F15E6" w:rsidP="008F15E6">
            <w:pPr>
              <w:pStyle w:val="BodyText"/>
              <w:tabs>
                <w:tab w:val="left" w:pos="747"/>
                <w:tab w:val="left" w:pos="6521"/>
              </w:tabs>
              <w:spacing w:before="120" w:after="120" w:line="276" w:lineRule="auto"/>
              <w:ind w:left="747" w:hanging="567"/>
            </w:pPr>
            <w:bookmarkStart w:id="7" w:name="_Hlk116461305"/>
            <w:bookmarkEnd w:id="6"/>
            <w:r>
              <w:t xml:space="preserve">Lähtudes eeltoodus ning võttes aluseks </w:t>
            </w:r>
            <w:r w:rsidRPr="00C93919">
              <w:t>planeerimisseaduse § 139</w:t>
            </w:r>
            <w:bookmarkEnd w:id="7"/>
          </w:p>
        </w:tc>
      </w:tr>
      <w:tr w:rsidR="001546F3" w14:paraId="1C3DFD23" w14:textId="77777777" w:rsidTr="00C237D4">
        <w:tc>
          <w:tcPr>
            <w:tcW w:w="9606" w:type="dxa"/>
            <w:gridSpan w:val="4"/>
          </w:tcPr>
          <w:p w14:paraId="702A2799" w14:textId="77F6F7DC" w:rsidR="00034266" w:rsidRDefault="00034266" w:rsidP="00023B56">
            <w:pPr>
              <w:pStyle w:val="Standard"/>
              <w:spacing w:line="276" w:lineRule="auto"/>
              <w:jc w:val="both"/>
              <w:outlineLvl w:val="0"/>
              <w:rPr>
                <w:b/>
                <w:bCs/>
                <w:lang w:val="et-EE"/>
              </w:rPr>
            </w:pPr>
          </w:p>
        </w:tc>
      </w:tr>
      <w:bookmarkEnd w:id="0"/>
      <w:tr w:rsidR="00225E0B" w14:paraId="642BB4D4" w14:textId="77777777" w:rsidTr="00C237D4">
        <w:tc>
          <w:tcPr>
            <w:tcW w:w="9606" w:type="dxa"/>
            <w:gridSpan w:val="4"/>
          </w:tcPr>
          <w:p w14:paraId="1C64DAD4" w14:textId="77777777" w:rsidR="00225E0B" w:rsidRPr="006D260E" w:rsidRDefault="00225E0B" w:rsidP="00023B56">
            <w:pPr>
              <w:pStyle w:val="Standard"/>
              <w:spacing w:line="276" w:lineRule="auto"/>
              <w:jc w:val="both"/>
              <w:outlineLvl w:val="0"/>
              <w:rPr>
                <w:b/>
                <w:bCs/>
                <w:lang w:val="et-EE"/>
              </w:rPr>
            </w:pPr>
            <w:r>
              <w:rPr>
                <w:b/>
                <w:bCs/>
                <w:lang w:val="et-EE"/>
              </w:rPr>
              <w:t>Kohila Vallavolikogu</w:t>
            </w:r>
          </w:p>
        </w:tc>
      </w:tr>
      <w:tr w:rsidR="00225E0B" w14:paraId="54F384B7" w14:textId="77777777" w:rsidTr="00C237D4">
        <w:tc>
          <w:tcPr>
            <w:tcW w:w="9606" w:type="dxa"/>
            <w:gridSpan w:val="4"/>
          </w:tcPr>
          <w:p w14:paraId="7BC52398" w14:textId="77777777" w:rsidR="00225E0B" w:rsidRDefault="00225E0B" w:rsidP="00023B56">
            <w:pPr>
              <w:pStyle w:val="BodyText"/>
              <w:tabs>
                <w:tab w:val="left" w:pos="6521"/>
              </w:tabs>
              <w:spacing w:line="276" w:lineRule="auto"/>
              <w:jc w:val="center"/>
            </w:pPr>
            <w:r>
              <w:rPr>
                <w:b/>
                <w:bCs/>
              </w:rPr>
              <w:t>o t s u s t a b:</w:t>
            </w:r>
          </w:p>
        </w:tc>
      </w:tr>
      <w:tr w:rsidR="00DA7997" w14:paraId="6B0A2A5B" w14:textId="77777777" w:rsidTr="00C237D4">
        <w:tc>
          <w:tcPr>
            <w:tcW w:w="9606" w:type="dxa"/>
            <w:gridSpan w:val="4"/>
          </w:tcPr>
          <w:p w14:paraId="1D373C1F" w14:textId="77777777" w:rsidR="00DA7997" w:rsidRDefault="00DA7997" w:rsidP="00023B56">
            <w:pPr>
              <w:pStyle w:val="BodyText"/>
              <w:tabs>
                <w:tab w:val="left" w:pos="6521"/>
              </w:tabs>
              <w:spacing w:line="276" w:lineRule="auto"/>
            </w:pPr>
          </w:p>
        </w:tc>
      </w:tr>
    </w:tbl>
    <w:p w14:paraId="386B5181" w14:textId="16056C86" w:rsidR="00C237D4" w:rsidRPr="000E61EF" w:rsidRDefault="00A476F5" w:rsidP="00C237D4">
      <w:pPr>
        <w:pStyle w:val="Loetelum"/>
        <w:numPr>
          <w:ilvl w:val="0"/>
          <w:numId w:val="4"/>
        </w:numPr>
        <w:tabs>
          <w:tab w:val="clear" w:pos="6521"/>
          <w:tab w:val="left" w:pos="284"/>
        </w:tabs>
        <w:spacing w:before="0" w:after="120"/>
        <w:ind w:left="0" w:firstLine="0"/>
        <w:rPr>
          <w:b w:val="0"/>
          <w:iCs/>
        </w:rPr>
      </w:pPr>
      <w:bookmarkStart w:id="8" w:name="_Hlk64533860"/>
      <w:r>
        <w:rPr>
          <w:b w:val="0"/>
          <w:iCs/>
        </w:rPr>
        <w:t>Kehtestada</w:t>
      </w:r>
      <w:r w:rsidR="00C237D4" w:rsidRPr="000E61EF">
        <w:rPr>
          <w:b w:val="0"/>
          <w:iCs/>
        </w:rPr>
        <w:t xml:space="preserve"> </w:t>
      </w:r>
      <w:r w:rsidR="00C237D4" w:rsidRPr="000E61EF">
        <w:rPr>
          <w:b w:val="0"/>
        </w:rPr>
        <w:t>Rapla maakonnas Kohila vallas</w:t>
      </w:r>
      <w:r w:rsidR="00C237D4">
        <w:rPr>
          <w:b w:val="0"/>
        </w:rPr>
        <w:t xml:space="preserve"> Kohila alevis</w:t>
      </w:r>
      <w:r w:rsidR="00C237D4" w:rsidRPr="000E61EF">
        <w:rPr>
          <w:b w:val="0"/>
        </w:rPr>
        <w:t xml:space="preserve"> asuva </w:t>
      </w:r>
      <w:r w:rsidR="00C237D4">
        <w:rPr>
          <w:b w:val="0"/>
        </w:rPr>
        <w:t>Haigru tn 5</w:t>
      </w:r>
      <w:r w:rsidR="00C237D4" w:rsidRPr="000E61EF">
        <w:rPr>
          <w:b w:val="0"/>
        </w:rPr>
        <w:t xml:space="preserve"> kinnistu (katastritunnus 31701:001:0</w:t>
      </w:r>
      <w:r w:rsidR="00FD697E">
        <w:rPr>
          <w:b w:val="0"/>
        </w:rPr>
        <w:t>996</w:t>
      </w:r>
      <w:r w:rsidR="00C237D4" w:rsidRPr="000E61EF">
        <w:rPr>
          <w:b w:val="0"/>
        </w:rPr>
        <w:t>) detailplaneering</w:t>
      </w:r>
      <w:r w:rsidR="00C237D4" w:rsidRPr="000E61EF">
        <w:rPr>
          <w:b w:val="0"/>
          <w:iCs/>
        </w:rPr>
        <w:t xml:space="preserve">. </w:t>
      </w:r>
    </w:p>
    <w:bookmarkEnd w:id="8"/>
    <w:p w14:paraId="6CF4A141" w14:textId="0F3F1F35" w:rsidR="008F15E6" w:rsidRPr="008F15E6" w:rsidRDefault="008F15E6" w:rsidP="00023B56">
      <w:pPr>
        <w:pStyle w:val="Loetelum"/>
        <w:numPr>
          <w:ilvl w:val="0"/>
          <w:numId w:val="4"/>
        </w:numPr>
        <w:tabs>
          <w:tab w:val="clear" w:pos="6521"/>
          <w:tab w:val="left" w:pos="284"/>
        </w:tabs>
        <w:spacing w:after="120" w:line="276" w:lineRule="auto"/>
        <w:ind w:left="0" w:firstLine="0"/>
        <w:rPr>
          <w:b w:val="0"/>
          <w:iCs/>
        </w:rPr>
      </w:pPr>
      <w:r w:rsidRPr="008F15E6">
        <w:rPr>
          <w:b w:val="0"/>
        </w:rPr>
        <w:t>Kohila Vallavalitsusel korraldada detailplaneeringu kehtestamisest teatamine veebilehel Ametlikud Teadaanded ning ajalehtedes Raplamaa Sõnumid, Kohila valla leht ja Kohila valla veebileht ning puudutatud isikutele ja ametkondadele</w:t>
      </w:r>
      <w:r>
        <w:rPr>
          <w:b w:val="0"/>
        </w:rPr>
        <w:t>.</w:t>
      </w:r>
    </w:p>
    <w:p w14:paraId="7538FA5E" w14:textId="6060644C" w:rsidR="00B00E30" w:rsidRPr="00B00E30" w:rsidRDefault="00B00E30" w:rsidP="00023B56">
      <w:pPr>
        <w:pStyle w:val="Loetelum"/>
        <w:numPr>
          <w:ilvl w:val="0"/>
          <w:numId w:val="4"/>
        </w:numPr>
        <w:tabs>
          <w:tab w:val="clear" w:pos="6521"/>
          <w:tab w:val="left" w:pos="284"/>
        </w:tabs>
        <w:spacing w:after="120" w:line="276" w:lineRule="auto"/>
        <w:ind w:left="0" w:firstLine="0"/>
        <w:rPr>
          <w:b w:val="0"/>
          <w:iCs/>
        </w:rPr>
      </w:pPr>
      <w:r w:rsidRPr="00B00E30">
        <w:rPr>
          <w:b w:val="0"/>
          <w:iCs/>
        </w:rPr>
        <w:t>Otsuse peale võib esitada Kohila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25E9E834" w14:textId="77777777" w:rsidR="00B00E30" w:rsidRPr="00DA7997" w:rsidRDefault="00B00E30" w:rsidP="00023B56">
      <w:pPr>
        <w:pStyle w:val="Loetelum"/>
        <w:numPr>
          <w:ilvl w:val="0"/>
          <w:numId w:val="4"/>
        </w:numPr>
        <w:tabs>
          <w:tab w:val="clear" w:pos="6521"/>
          <w:tab w:val="left" w:pos="284"/>
        </w:tabs>
        <w:spacing w:before="0" w:after="120" w:line="276" w:lineRule="auto"/>
        <w:ind w:left="0" w:firstLine="0"/>
        <w:rPr>
          <w:b w:val="0"/>
          <w:iCs/>
        </w:rPr>
      </w:pPr>
      <w:r w:rsidRPr="00B00E30">
        <w:rPr>
          <w:b w:val="0"/>
          <w:iCs/>
        </w:rPr>
        <w:t>Otsus jõustub teatavakstegemisest.</w:t>
      </w:r>
    </w:p>
    <w:tbl>
      <w:tblPr>
        <w:tblW w:w="9498" w:type="dxa"/>
        <w:tblLayout w:type="fixed"/>
        <w:tblLook w:val="0000" w:firstRow="0" w:lastRow="0" w:firstColumn="0" w:lastColumn="0" w:noHBand="0" w:noVBand="0"/>
      </w:tblPr>
      <w:tblGrid>
        <w:gridCol w:w="9498"/>
      </w:tblGrid>
      <w:tr w:rsidR="00C56EF3" w14:paraId="0BA279A1" w14:textId="77777777" w:rsidTr="009D3432">
        <w:trPr>
          <w:cantSplit/>
        </w:trPr>
        <w:tc>
          <w:tcPr>
            <w:tcW w:w="9498" w:type="dxa"/>
          </w:tcPr>
          <w:p w14:paraId="197DD6B4" w14:textId="77777777" w:rsidR="00C56EF3" w:rsidRDefault="00C56EF3" w:rsidP="00023B56">
            <w:pPr>
              <w:pStyle w:val="BodyText"/>
              <w:tabs>
                <w:tab w:val="left" w:pos="6521"/>
              </w:tabs>
              <w:spacing w:line="276" w:lineRule="auto"/>
            </w:pPr>
          </w:p>
        </w:tc>
      </w:tr>
      <w:tr w:rsidR="00C56EF3" w14:paraId="4F11D7A3" w14:textId="77777777" w:rsidTr="009D3432">
        <w:trPr>
          <w:cantSplit/>
        </w:trPr>
        <w:tc>
          <w:tcPr>
            <w:tcW w:w="9498" w:type="dxa"/>
          </w:tcPr>
          <w:p w14:paraId="7320DED7" w14:textId="77777777" w:rsidR="00C56EF3" w:rsidRDefault="00C56EF3" w:rsidP="00023B56">
            <w:pPr>
              <w:pStyle w:val="BodyText"/>
              <w:tabs>
                <w:tab w:val="left" w:pos="6521"/>
              </w:tabs>
              <w:spacing w:line="276" w:lineRule="auto"/>
            </w:pPr>
          </w:p>
        </w:tc>
      </w:tr>
      <w:tr w:rsidR="00C56EF3" w14:paraId="2D785B60" w14:textId="77777777" w:rsidTr="009D3432">
        <w:trPr>
          <w:cantSplit/>
        </w:trPr>
        <w:tc>
          <w:tcPr>
            <w:tcW w:w="9498" w:type="dxa"/>
          </w:tcPr>
          <w:p w14:paraId="7A8A7A07" w14:textId="77777777" w:rsidR="00C56EF3" w:rsidRDefault="00B27747" w:rsidP="00023B56">
            <w:pPr>
              <w:pStyle w:val="BodyText"/>
              <w:tabs>
                <w:tab w:val="left" w:pos="6521"/>
              </w:tabs>
              <w:spacing w:line="276" w:lineRule="auto"/>
            </w:pPr>
            <w:r>
              <w:t>(allkirjastatud digitaalselt)</w:t>
            </w:r>
          </w:p>
        </w:tc>
      </w:tr>
      <w:tr w:rsidR="00C56EF3" w14:paraId="7070167F" w14:textId="77777777" w:rsidTr="009D3432">
        <w:trPr>
          <w:cantSplit/>
        </w:trPr>
        <w:tc>
          <w:tcPr>
            <w:tcW w:w="9498" w:type="dxa"/>
          </w:tcPr>
          <w:p w14:paraId="7D563D06" w14:textId="77777777" w:rsidR="00C56EF3" w:rsidRDefault="00C56EF3" w:rsidP="00023B56">
            <w:pPr>
              <w:pStyle w:val="BodyText"/>
              <w:tabs>
                <w:tab w:val="left" w:pos="6521"/>
              </w:tabs>
              <w:spacing w:line="276" w:lineRule="auto"/>
            </w:pPr>
          </w:p>
        </w:tc>
      </w:tr>
      <w:tr w:rsidR="00C56EF3" w14:paraId="29710640" w14:textId="77777777" w:rsidTr="009D3432">
        <w:trPr>
          <w:cantSplit/>
        </w:trPr>
        <w:tc>
          <w:tcPr>
            <w:tcW w:w="9498" w:type="dxa"/>
          </w:tcPr>
          <w:p w14:paraId="171C0824" w14:textId="766AD469" w:rsidR="00C56EF3" w:rsidRDefault="00952DB7" w:rsidP="00023B56">
            <w:pPr>
              <w:pStyle w:val="BodyText"/>
              <w:tabs>
                <w:tab w:val="left" w:pos="6521"/>
              </w:tabs>
              <w:spacing w:line="276" w:lineRule="auto"/>
            </w:pPr>
            <w:r>
              <w:t>Heiki Hepner</w:t>
            </w:r>
          </w:p>
        </w:tc>
      </w:tr>
      <w:tr w:rsidR="009D3432" w14:paraId="39D0420F" w14:textId="77777777" w:rsidTr="009D3432">
        <w:trPr>
          <w:cantSplit/>
        </w:trPr>
        <w:tc>
          <w:tcPr>
            <w:tcW w:w="9498" w:type="dxa"/>
          </w:tcPr>
          <w:p w14:paraId="70098F6D" w14:textId="77777777" w:rsidR="009D3432" w:rsidRDefault="009D3432" w:rsidP="00023B56">
            <w:pPr>
              <w:pStyle w:val="BodyText"/>
              <w:tabs>
                <w:tab w:val="left" w:pos="6521"/>
              </w:tabs>
              <w:spacing w:line="276" w:lineRule="auto"/>
            </w:pPr>
            <w:r>
              <w:t>Volikogu esimees</w:t>
            </w:r>
          </w:p>
        </w:tc>
      </w:tr>
    </w:tbl>
    <w:p w14:paraId="0582FDDD" w14:textId="77777777" w:rsidR="00B14CE7" w:rsidRDefault="00B14CE7" w:rsidP="00023B56">
      <w:pPr>
        <w:spacing w:line="276" w:lineRule="auto"/>
      </w:pPr>
    </w:p>
    <w:sectPr w:rsidR="00B14CE7" w:rsidSect="00B14CE7">
      <w:headerReference w:type="first" r:id="rId12"/>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A7D7" w14:textId="77777777" w:rsidR="005B3B23" w:rsidRDefault="005B3B23" w:rsidP="00B27747">
      <w:r>
        <w:separator/>
      </w:r>
    </w:p>
  </w:endnote>
  <w:endnote w:type="continuationSeparator" w:id="0">
    <w:p w14:paraId="78F71C35" w14:textId="77777777" w:rsidR="005B3B23" w:rsidRDefault="005B3B23" w:rsidP="00B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860D" w14:textId="77777777" w:rsidR="005B3B23" w:rsidRDefault="005B3B23" w:rsidP="00B27747">
      <w:r>
        <w:separator/>
      </w:r>
    </w:p>
  </w:footnote>
  <w:footnote w:type="continuationSeparator" w:id="0">
    <w:p w14:paraId="0407CBD1" w14:textId="77777777" w:rsidR="005B3B23" w:rsidRDefault="005B3B23" w:rsidP="00B2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000" w:firstRow="0" w:lastRow="0" w:firstColumn="0" w:lastColumn="0" w:noHBand="0" w:noVBand="0"/>
    </w:tblPr>
    <w:tblGrid>
      <w:gridCol w:w="9640"/>
    </w:tblGrid>
    <w:tr w:rsidR="00B14CE7" w14:paraId="1948026F" w14:textId="77777777" w:rsidTr="004E08F2">
      <w:trPr>
        <w:cantSplit/>
      </w:trPr>
      <w:tc>
        <w:tcPr>
          <w:tcW w:w="9640" w:type="dxa"/>
        </w:tcPr>
        <w:p w14:paraId="68B23FD7" w14:textId="77777777" w:rsidR="00B14CE7" w:rsidRPr="000461A0" w:rsidRDefault="00B14CE7" w:rsidP="00B14CE7">
          <w:pPr>
            <w:pStyle w:val="Pea"/>
            <w:ind w:left="0"/>
            <w:rPr>
              <w:b/>
            </w:rPr>
          </w:pPr>
          <w:r>
            <w:rPr>
              <w:b/>
              <w:noProof/>
              <w:lang w:eastAsia="et-EE"/>
            </w:rPr>
            <w:drawing>
              <wp:inline distT="0" distB="0" distL="0" distR="0" wp14:anchorId="4339EEB6" wp14:editId="20879609">
                <wp:extent cx="804545" cy="100012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1000125"/>
                        </a:xfrm>
                        <a:prstGeom prst="rect">
                          <a:avLst/>
                        </a:prstGeom>
                        <a:noFill/>
                      </pic:spPr>
                    </pic:pic>
                  </a:graphicData>
                </a:graphic>
              </wp:inline>
            </w:drawing>
          </w:r>
        </w:p>
      </w:tc>
    </w:tr>
    <w:tr w:rsidR="00B14CE7" w:rsidRPr="003D1CBD" w14:paraId="533AFD33" w14:textId="77777777" w:rsidTr="004E08F2">
      <w:trPr>
        <w:cantSplit/>
      </w:trPr>
      <w:tc>
        <w:tcPr>
          <w:tcW w:w="9640" w:type="dxa"/>
        </w:tcPr>
        <w:p w14:paraId="7A92224E" w14:textId="77777777" w:rsidR="00B14CE7" w:rsidRPr="003D1CBD" w:rsidRDefault="00B14CE7" w:rsidP="00B14CE7">
          <w:pPr>
            <w:pStyle w:val="Pea"/>
            <w:ind w:left="0"/>
            <w:jc w:val="right"/>
            <w:rPr>
              <w:sz w:val="20"/>
            </w:rPr>
          </w:pPr>
        </w:p>
      </w:tc>
    </w:tr>
    <w:tr w:rsidR="00B14CE7" w:rsidRPr="00DA7997" w14:paraId="27FAF48F" w14:textId="77777777" w:rsidTr="004E08F2">
      <w:trPr>
        <w:cantSplit/>
      </w:trPr>
      <w:tc>
        <w:tcPr>
          <w:tcW w:w="9640" w:type="dxa"/>
        </w:tcPr>
        <w:p w14:paraId="191078E7" w14:textId="77777777" w:rsidR="00B14CE7" w:rsidRPr="00DA7997" w:rsidRDefault="00B14CE7" w:rsidP="00B14CE7">
          <w:pPr>
            <w:pStyle w:val="Pea"/>
            <w:ind w:left="0"/>
            <w:rPr>
              <w:b/>
              <w:spacing w:val="40"/>
              <w:szCs w:val="28"/>
            </w:rPr>
          </w:pPr>
          <w:r w:rsidRPr="00DA7997">
            <w:rPr>
              <w:b/>
              <w:spacing w:val="40"/>
              <w:szCs w:val="28"/>
            </w:rPr>
            <w:t>KOHILA VALLAVOLIKOGU</w:t>
          </w:r>
        </w:p>
      </w:tc>
    </w:tr>
    <w:tr w:rsidR="00B14CE7" w:rsidRPr="003D1CBD" w14:paraId="427BFFE2" w14:textId="77777777" w:rsidTr="004E08F2">
      <w:trPr>
        <w:cantSplit/>
      </w:trPr>
      <w:tc>
        <w:tcPr>
          <w:tcW w:w="9640" w:type="dxa"/>
        </w:tcPr>
        <w:p w14:paraId="6184E618" w14:textId="77777777" w:rsidR="00B14CE7" w:rsidRPr="003D1CBD" w:rsidRDefault="00B14CE7" w:rsidP="00B14CE7">
          <w:pPr>
            <w:pStyle w:val="BodyText"/>
            <w:tabs>
              <w:tab w:val="left" w:pos="6521"/>
            </w:tabs>
            <w:jc w:val="center"/>
            <w:rPr>
              <w:b/>
              <w:spacing w:val="40"/>
              <w:sz w:val="20"/>
            </w:rPr>
          </w:pPr>
        </w:p>
      </w:tc>
    </w:tr>
    <w:tr w:rsidR="00B14CE7" w:rsidRPr="00DA7997" w14:paraId="6AD1D722" w14:textId="77777777" w:rsidTr="004E08F2">
      <w:trPr>
        <w:cantSplit/>
      </w:trPr>
      <w:tc>
        <w:tcPr>
          <w:tcW w:w="9640" w:type="dxa"/>
        </w:tcPr>
        <w:p w14:paraId="2A1460C9" w14:textId="77777777" w:rsidR="00B14CE7" w:rsidRPr="00DA7997" w:rsidRDefault="00B14CE7" w:rsidP="00B14CE7">
          <w:pPr>
            <w:pStyle w:val="Pea"/>
            <w:ind w:left="0"/>
            <w:rPr>
              <w:b/>
              <w:bCs/>
              <w:spacing w:val="40"/>
              <w:szCs w:val="28"/>
            </w:rPr>
          </w:pPr>
          <w:r>
            <w:rPr>
              <w:b/>
              <w:bCs/>
              <w:spacing w:val="40"/>
              <w:szCs w:val="28"/>
            </w:rPr>
            <w:t>OTSUS</w:t>
          </w:r>
        </w:p>
      </w:tc>
    </w:tr>
  </w:tbl>
  <w:p w14:paraId="0F372492" w14:textId="77777777" w:rsidR="00B14CE7" w:rsidRDefault="00B1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3C4"/>
    <w:multiLevelType w:val="hybridMultilevel"/>
    <w:tmpl w:val="12186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4711091B"/>
    <w:multiLevelType w:val="hybridMultilevel"/>
    <w:tmpl w:val="DD3A80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8563E4"/>
    <w:multiLevelType w:val="hybridMultilevel"/>
    <w:tmpl w:val="DBA83A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B002707"/>
    <w:multiLevelType w:val="hybridMultilevel"/>
    <w:tmpl w:val="DB20F3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D04BCF"/>
    <w:multiLevelType w:val="hybridMultilevel"/>
    <w:tmpl w:val="01F424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CBE6609"/>
    <w:multiLevelType w:val="hybridMultilevel"/>
    <w:tmpl w:val="42E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69260">
    <w:abstractNumId w:val="1"/>
  </w:num>
  <w:num w:numId="2" w16cid:durableId="24647369">
    <w:abstractNumId w:val="6"/>
  </w:num>
  <w:num w:numId="3" w16cid:durableId="1163623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7869939">
    <w:abstractNumId w:val="0"/>
  </w:num>
  <w:num w:numId="5" w16cid:durableId="2065979552">
    <w:abstractNumId w:val="3"/>
  </w:num>
  <w:num w:numId="6" w16cid:durableId="826434072">
    <w:abstractNumId w:val="5"/>
  </w:num>
  <w:num w:numId="7" w16cid:durableId="1719938600">
    <w:abstractNumId w:val="4"/>
  </w:num>
  <w:num w:numId="8" w16cid:durableId="1888492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8"/>
    <w:rsid w:val="00015F58"/>
    <w:rsid w:val="00023B56"/>
    <w:rsid w:val="00026651"/>
    <w:rsid w:val="00034266"/>
    <w:rsid w:val="00045053"/>
    <w:rsid w:val="0004588D"/>
    <w:rsid w:val="00046138"/>
    <w:rsid w:val="000461A0"/>
    <w:rsid w:val="000868D1"/>
    <w:rsid w:val="000B24B4"/>
    <w:rsid w:val="000D0093"/>
    <w:rsid w:val="000F71B0"/>
    <w:rsid w:val="0010341C"/>
    <w:rsid w:val="00104742"/>
    <w:rsid w:val="0010573C"/>
    <w:rsid w:val="00115A9F"/>
    <w:rsid w:val="00130B18"/>
    <w:rsid w:val="001358FE"/>
    <w:rsid w:val="001546F3"/>
    <w:rsid w:val="00161CE0"/>
    <w:rsid w:val="001827C5"/>
    <w:rsid w:val="00185DD7"/>
    <w:rsid w:val="001956DF"/>
    <w:rsid w:val="001A40E9"/>
    <w:rsid w:val="001A6098"/>
    <w:rsid w:val="001B62A7"/>
    <w:rsid w:val="001C76E8"/>
    <w:rsid w:val="001C7ADF"/>
    <w:rsid w:val="001D4C4E"/>
    <w:rsid w:val="001D4FDA"/>
    <w:rsid w:val="001E15FE"/>
    <w:rsid w:val="00225E0B"/>
    <w:rsid w:val="0023430D"/>
    <w:rsid w:val="00293899"/>
    <w:rsid w:val="002A0977"/>
    <w:rsid w:val="002A2166"/>
    <w:rsid w:val="002B7924"/>
    <w:rsid w:val="00300883"/>
    <w:rsid w:val="00301950"/>
    <w:rsid w:val="00306E5B"/>
    <w:rsid w:val="003504E5"/>
    <w:rsid w:val="00396E42"/>
    <w:rsid w:val="003B54CC"/>
    <w:rsid w:val="003D1CBD"/>
    <w:rsid w:val="00402950"/>
    <w:rsid w:val="00402EF2"/>
    <w:rsid w:val="00406335"/>
    <w:rsid w:val="0040733C"/>
    <w:rsid w:val="00417A8A"/>
    <w:rsid w:val="0046215E"/>
    <w:rsid w:val="00481249"/>
    <w:rsid w:val="00482354"/>
    <w:rsid w:val="00486128"/>
    <w:rsid w:val="004B0911"/>
    <w:rsid w:val="004C3262"/>
    <w:rsid w:val="004F293B"/>
    <w:rsid w:val="004F315A"/>
    <w:rsid w:val="00516BBC"/>
    <w:rsid w:val="0051782A"/>
    <w:rsid w:val="0052312C"/>
    <w:rsid w:val="00550D24"/>
    <w:rsid w:val="00550F05"/>
    <w:rsid w:val="005543AE"/>
    <w:rsid w:val="00557469"/>
    <w:rsid w:val="00567C42"/>
    <w:rsid w:val="00573A61"/>
    <w:rsid w:val="00597705"/>
    <w:rsid w:val="005B3B23"/>
    <w:rsid w:val="005C0033"/>
    <w:rsid w:val="005E6E02"/>
    <w:rsid w:val="00603545"/>
    <w:rsid w:val="006040C3"/>
    <w:rsid w:val="006064EF"/>
    <w:rsid w:val="00613DE1"/>
    <w:rsid w:val="00625BEB"/>
    <w:rsid w:val="00627626"/>
    <w:rsid w:val="00661C3E"/>
    <w:rsid w:val="006725BA"/>
    <w:rsid w:val="006A524A"/>
    <w:rsid w:val="006B33ED"/>
    <w:rsid w:val="006B6868"/>
    <w:rsid w:val="006E7639"/>
    <w:rsid w:val="006F7708"/>
    <w:rsid w:val="006F7942"/>
    <w:rsid w:val="00734F37"/>
    <w:rsid w:val="00754E56"/>
    <w:rsid w:val="00755B3F"/>
    <w:rsid w:val="00766509"/>
    <w:rsid w:val="00780B62"/>
    <w:rsid w:val="00787C49"/>
    <w:rsid w:val="007B64F4"/>
    <w:rsid w:val="007C1263"/>
    <w:rsid w:val="007C17AE"/>
    <w:rsid w:val="007D6B36"/>
    <w:rsid w:val="007F0978"/>
    <w:rsid w:val="00811DB0"/>
    <w:rsid w:val="00814E5D"/>
    <w:rsid w:val="0082159A"/>
    <w:rsid w:val="00833D7C"/>
    <w:rsid w:val="00837A97"/>
    <w:rsid w:val="00844C38"/>
    <w:rsid w:val="00890FBD"/>
    <w:rsid w:val="008968C0"/>
    <w:rsid w:val="00896EA0"/>
    <w:rsid w:val="008A145D"/>
    <w:rsid w:val="008B55E7"/>
    <w:rsid w:val="008B6858"/>
    <w:rsid w:val="008D22EE"/>
    <w:rsid w:val="008E0B2A"/>
    <w:rsid w:val="008F15E6"/>
    <w:rsid w:val="00902CFB"/>
    <w:rsid w:val="00903678"/>
    <w:rsid w:val="00911A7D"/>
    <w:rsid w:val="00952DB7"/>
    <w:rsid w:val="0096149F"/>
    <w:rsid w:val="00961605"/>
    <w:rsid w:val="00971118"/>
    <w:rsid w:val="00972BE8"/>
    <w:rsid w:val="0099114E"/>
    <w:rsid w:val="00993403"/>
    <w:rsid w:val="009B28E5"/>
    <w:rsid w:val="009C4F5E"/>
    <w:rsid w:val="009D2524"/>
    <w:rsid w:val="009D3432"/>
    <w:rsid w:val="009E2F2C"/>
    <w:rsid w:val="009F42E9"/>
    <w:rsid w:val="00A032E2"/>
    <w:rsid w:val="00A10482"/>
    <w:rsid w:val="00A10511"/>
    <w:rsid w:val="00A1680F"/>
    <w:rsid w:val="00A20D10"/>
    <w:rsid w:val="00A26A3F"/>
    <w:rsid w:val="00A42418"/>
    <w:rsid w:val="00A476F5"/>
    <w:rsid w:val="00A531FB"/>
    <w:rsid w:val="00A7160E"/>
    <w:rsid w:val="00A8672F"/>
    <w:rsid w:val="00AA090B"/>
    <w:rsid w:val="00AA4E37"/>
    <w:rsid w:val="00AC2640"/>
    <w:rsid w:val="00AC5B88"/>
    <w:rsid w:val="00AD4342"/>
    <w:rsid w:val="00B00E30"/>
    <w:rsid w:val="00B11131"/>
    <w:rsid w:val="00B14CE7"/>
    <w:rsid w:val="00B27747"/>
    <w:rsid w:val="00B42243"/>
    <w:rsid w:val="00B45E5D"/>
    <w:rsid w:val="00B57B62"/>
    <w:rsid w:val="00B7127C"/>
    <w:rsid w:val="00B8501F"/>
    <w:rsid w:val="00B867EE"/>
    <w:rsid w:val="00B8692A"/>
    <w:rsid w:val="00B9334B"/>
    <w:rsid w:val="00B96AC1"/>
    <w:rsid w:val="00BA2AD9"/>
    <w:rsid w:val="00BA5BBD"/>
    <w:rsid w:val="00BC7E9D"/>
    <w:rsid w:val="00BD1796"/>
    <w:rsid w:val="00BD627F"/>
    <w:rsid w:val="00BE7375"/>
    <w:rsid w:val="00BF467A"/>
    <w:rsid w:val="00BF4D05"/>
    <w:rsid w:val="00C06CE7"/>
    <w:rsid w:val="00C237D4"/>
    <w:rsid w:val="00C25C38"/>
    <w:rsid w:val="00C27CD4"/>
    <w:rsid w:val="00C36FDA"/>
    <w:rsid w:val="00C37270"/>
    <w:rsid w:val="00C46583"/>
    <w:rsid w:val="00C56EF3"/>
    <w:rsid w:val="00C62598"/>
    <w:rsid w:val="00C82C2D"/>
    <w:rsid w:val="00C93919"/>
    <w:rsid w:val="00C947AF"/>
    <w:rsid w:val="00CB2FFF"/>
    <w:rsid w:val="00CB6366"/>
    <w:rsid w:val="00CE1C6F"/>
    <w:rsid w:val="00CF3085"/>
    <w:rsid w:val="00D10A93"/>
    <w:rsid w:val="00D11A41"/>
    <w:rsid w:val="00D13CC9"/>
    <w:rsid w:val="00D27CB0"/>
    <w:rsid w:val="00D33505"/>
    <w:rsid w:val="00D3412D"/>
    <w:rsid w:val="00D408EE"/>
    <w:rsid w:val="00D42968"/>
    <w:rsid w:val="00D67F3B"/>
    <w:rsid w:val="00D81FE7"/>
    <w:rsid w:val="00D84E24"/>
    <w:rsid w:val="00D854D2"/>
    <w:rsid w:val="00D9793F"/>
    <w:rsid w:val="00DA56BD"/>
    <w:rsid w:val="00DA7997"/>
    <w:rsid w:val="00DC70AF"/>
    <w:rsid w:val="00E05742"/>
    <w:rsid w:val="00E13959"/>
    <w:rsid w:val="00E16016"/>
    <w:rsid w:val="00E41054"/>
    <w:rsid w:val="00E4480B"/>
    <w:rsid w:val="00EA376B"/>
    <w:rsid w:val="00EB2E35"/>
    <w:rsid w:val="00EC0CC9"/>
    <w:rsid w:val="00EE4818"/>
    <w:rsid w:val="00EE5C13"/>
    <w:rsid w:val="00EF3CCC"/>
    <w:rsid w:val="00F06F65"/>
    <w:rsid w:val="00F07D5E"/>
    <w:rsid w:val="00F47A93"/>
    <w:rsid w:val="00F5296C"/>
    <w:rsid w:val="00F76861"/>
    <w:rsid w:val="00F76B06"/>
    <w:rsid w:val="00F87960"/>
    <w:rsid w:val="00F91EC2"/>
    <w:rsid w:val="00F97C18"/>
    <w:rsid w:val="00FD697E"/>
    <w:rsid w:val="00FF02A7"/>
    <w:rsid w:val="00FF4C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09521"/>
  <w15:chartTrackingRefBased/>
  <w15:docId w15:val="{C60D5009-DC99-4B81-8B6E-A2303C33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6EF3"/>
  </w:style>
  <w:style w:type="character" w:customStyle="1" w:styleId="BodyTextChar">
    <w:name w:val="Body Text Char"/>
    <w:basedOn w:val="DefaultParagraphFont"/>
    <w:link w:val="BodyText"/>
    <w:uiPriority w:val="99"/>
    <w:rsid w:val="00C56EF3"/>
    <w:rPr>
      <w:rFonts w:ascii="Times New Roman" w:eastAsia="Times New Roman" w:hAnsi="Times New Roman" w:cs="Times New Roman"/>
      <w:sz w:val="24"/>
      <w:szCs w:val="20"/>
    </w:rPr>
  </w:style>
  <w:style w:type="paragraph" w:customStyle="1" w:styleId="Pea">
    <w:name w:val="Pea"/>
    <w:basedOn w:val="BodyText"/>
    <w:rsid w:val="00C56EF3"/>
    <w:pPr>
      <w:ind w:left="-1134"/>
      <w:jc w:val="center"/>
    </w:pPr>
    <w:rPr>
      <w:sz w:val="28"/>
    </w:rPr>
  </w:style>
  <w:style w:type="paragraph" w:customStyle="1" w:styleId="Loetelu">
    <w:name w:val="Loetelu"/>
    <w:basedOn w:val="BodyText"/>
    <w:link w:val="LoeteluChar"/>
    <w:rsid w:val="00C56EF3"/>
    <w:pPr>
      <w:numPr>
        <w:numId w:val="1"/>
      </w:numPr>
      <w:spacing w:before="120"/>
    </w:pPr>
  </w:style>
  <w:style w:type="paragraph" w:customStyle="1" w:styleId="Bodyt">
    <w:name w:val="Bodyt"/>
    <w:basedOn w:val="Normal"/>
    <w:rsid w:val="00C56EF3"/>
    <w:pPr>
      <w:numPr>
        <w:ilvl w:val="1"/>
        <w:numId w:val="1"/>
      </w:numPr>
    </w:pPr>
  </w:style>
  <w:style w:type="paragraph" w:customStyle="1" w:styleId="Pealk1">
    <w:name w:val="Pealk1"/>
    <w:basedOn w:val="BodyText"/>
    <w:rsid w:val="00C56EF3"/>
    <w:pPr>
      <w:tabs>
        <w:tab w:val="left" w:pos="6521"/>
      </w:tabs>
      <w:jc w:val="left"/>
    </w:pPr>
  </w:style>
  <w:style w:type="character" w:styleId="Hyperlink">
    <w:name w:val="Hyperlink"/>
    <w:basedOn w:val="DefaultParagraphFont"/>
    <w:uiPriority w:val="99"/>
    <w:rsid w:val="00C56EF3"/>
    <w:rPr>
      <w:rFonts w:cs="Times New Roman"/>
      <w:color w:val="0563C1" w:themeColor="hyperlink"/>
      <w:u w:val="single"/>
    </w:rPr>
  </w:style>
  <w:style w:type="character" w:customStyle="1" w:styleId="LoeteluChar">
    <w:name w:val="Loetelu Char"/>
    <w:link w:val="Loetelu"/>
    <w:rsid w:val="00BA5BBD"/>
    <w:rPr>
      <w:rFonts w:ascii="Times New Roman" w:eastAsia="Times New Roman" w:hAnsi="Times New Roman" w:cs="Times New Roman"/>
      <w:sz w:val="24"/>
      <w:szCs w:val="20"/>
    </w:rPr>
  </w:style>
  <w:style w:type="paragraph" w:customStyle="1" w:styleId="Loetelum">
    <w:name w:val="Loetelum"/>
    <w:basedOn w:val="Normal"/>
    <w:rsid w:val="00EC0CC9"/>
    <w:pPr>
      <w:keepNext/>
      <w:tabs>
        <w:tab w:val="left" w:pos="6521"/>
      </w:tabs>
      <w:spacing w:before="120"/>
    </w:pPr>
    <w:rPr>
      <w:b/>
    </w:rPr>
  </w:style>
  <w:style w:type="paragraph" w:customStyle="1" w:styleId="Bodym">
    <w:name w:val="Bodym"/>
    <w:basedOn w:val="Normal"/>
    <w:rsid w:val="00EC0CC9"/>
    <w:pPr>
      <w:spacing w:before="80"/>
    </w:pPr>
  </w:style>
  <w:style w:type="paragraph" w:customStyle="1" w:styleId="Bodym1">
    <w:name w:val="Bodym1"/>
    <w:basedOn w:val="Bodym"/>
    <w:rsid w:val="00EC0CC9"/>
    <w:pPr>
      <w:tabs>
        <w:tab w:val="num" w:pos="360"/>
      </w:tabs>
      <w:spacing w:before="0"/>
    </w:pPr>
  </w:style>
  <w:style w:type="paragraph" w:styleId="Header">
    <w:name w:val="header"/>
    <w:basedOn w:val="Normal"/>
    <w:link w:val="HeaderChar"/>
    <w:unhideWhenUsed/>
    <w:rsid w:val="001C76E8"/>
    <w:pPr>
      <w:tabs>
        <w:tab w:val="center" w:pos="4153"/>
        <w:tab w:val="right" w:pos="8306"/>
      </w:tabs>
    </w:pPr>
  </w:style>
  <w:style w:type="character" w:customStyle="1" w:styleId="HeaderChar">
    <w:name w:val="Header Char"/>
    <w:basedOn w:val="DefaultParagraphFont"/>
    <w:link w:val="Header"/>
    <w:rsid w:val="001C76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27747"/>
    <w:pPr>
      <w:tabs>
        <w:tab w:val="center" w:pos="4536"/>
        <w:tab w:val="right" w:pos="9072"/>
      </w:tabs>
    </w:pPr>
  </w:style>
  <w:style w:type="character" w:customStyle="1" w:styleId="FooterChar">
    <w:name w:val="Footer Char"/>
    <w:basedOn w:val="DefaultParagraphFont"/>
    <w:link w:val="Footer"/>
    <w:uiPriority w:val="99"/>
    <w:rsid w:val="00B277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BD"/>
    <w:rPr>
      <w:rFonts w:ascii="Segoe UI" w:eastAsia="Times New Roman" w:hAnsi="Segoe UI" w:cs="Segoe UI"/>
      <w:sz w:val="18"/>
      <w:szCs w:val="18"/>
    </w:rPr>
  </w:style>
  <w:style w:type="paragraph" w:customStyle="1" w:styleId="Standard">
    <w:name w:val="Standard"/>
    <w:basedOn w:val="Normal"/>
    <w:rsid w:val="00225E0B"/>
    <w:pPr>
      <w:widowControl w:val="0"/>
      <w:autoSpaceDE w:val="0"/>
      <w:autoSpaceDN w:val="0"/>
      <w:adjustRightInd w:val="0"/>
      <w:jc w:val="left"/>
    </w:pPr>
    <w:rPr>
      <w:szCs w:val="24"/>
      <w:lang w:val="en-US"/>
    </w:rPr>
  </w:style>
  <w:style w:type="table" w:styleId="PlainTable4">
    <w:name w:val="Plain Table 4"/>
    <w:basedOn w:val="TableNormal"/>
    <w:uiPriority w:val="44"/>
    <w:rsid w:val="00661C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4C3262"/>
    <w:pPr>
      <w:spacing w:before="100" w:beforeAutospacing="1" w:after="100" w:afterAutospacing="1"/>
      <w:jc w:val="left"/>
    </w:pPr>
    <w:rPr>
      <w:szCs w:val="24"/>
      <w:lang w:eastAsia="et-EE"/>
    </w:rPr>
  </w:style>
  <w:style w:type="character" w:styleId="Strong">
    <w:name w:val="Strong"/>
    <w:basedOn w:val="DefaultParagraphFont"/>
    <w:uiPriority w:val="22"/>
    <w:qFormat/>
    <w:rsid w:val="004C3262"/>
    <w:rPr>
      <w:b/>
      <w:bCs/>
    </w:rPr>
  </w:style>
  <w:style w:type="character" w:styleId="UnresolvedMention">
    <w:name w:val="Unresolved Mention"/>
    <w:basedOn w:val="DefaultParagraphFont"/>
    <w:uiPriority w:val="99"/>
    <w:semiHidden/>
    <w:unhideWhenUsed/>
    <w:rsid w:val="008968C0"/>
    <w:rPr>
      <w:color w:val="605E5C"/>
      <w:shd w:val="clear" w:color="auto" w:fill="E1DFDD"/>
    </w:rPr>
  </w:style>
  <w:style w:type="paragraph" w:styleId="ListParagraph">
    <w:name w:val="List Paragraph"/>
    <w:basedOn w:val="Normal"/>
    <w:uiPriority w:val="34"/>
    <w:qFormat/>
    <w:rsid w:val="00F7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6138">
      <w:bodyDiv w:val="1"/>
      <w:marLeft w:val="0"/>
      <w:marRight w:val="0"/>
      <w:marTop w:val="0"/>
      <w:marBottom w:val="0"/>
      <w:divBdr>
        <w:top w:val="none" w:sz="0" w:space="0" w:color="auto"/>
        <w:left w:val="none" w:sz="0" w:space="0" w:color="auto"/>
        <w:bottom w:val="none" w:sz="0" w:space="0" w:color="auto"/>
        <w:right w:val="none" w:sz="0" w:space="0" w:color="auto"/>
      </w:divBdr>
    </w:div>
    <w:div w:id="633680729">
      <w:bodyDiv w:val="1"/>
      <w:marLeft w:val="0"/>
      <w:marRight w:val="0"/>
      <w:marTop w:val="0"/>
      <w:marBottom w:val="0"/>
      <w:divBdr>
        <w:top w:val="none" w:sz="0" w:space="0" w:color="auto"/>
        <w:left w:val="none" w:sz="0" w:space="0" w:color="auto"/>
        <w:bottom w:val="none" w:sz="0" w:space="0" w:color="auto"/>
        <w:right w:val="none" w:sz="0" w:space="0" w:color="auto"/>
      </w:divBdr>
    </w:div>
    <w:div w:id="1169636937">
      <w:bodyDiv w:val="1"/>
      <w:marLeft w:val="0"/>
      <w:marRight w:val="0"/>
      <w:marTop w:val="0"/>
      <w:marBottom w:val="0"/>
      <w:divBdr>
        <w:top w:val="none" w:sz="0" w:space="0" w:color="auto"/>
        <w:left w:val="none" w:sz="0" w:space="0" w:color="auto"/>
        <w:bottom w:val="none" w:sz="0" w:space="0" w:color="auto"/>
        <w:right w:val="none" w:sz="0" w:space="0" w:color="auto"/>
      </w:divBdr>
    </w:div>
    <w:div w:id="1317951682">
      <w:bodyDiv w:val="1"/>
      <w:marLeft w:val="0"/>
      <w:marRight w:val="0"/>
      <w:marTop w:val="0"/>
      <w:marBottom w:val="0"/>
      <w:divBdr>
        <w:top w:val="none" w:sz="0" w:space="0" w:color="auto"/>
        <w:left w:val="none" w:sz="0" w:space="0" w:color="auto"/>
        <w:bottom w:val="none" w:sz="0" w:space="0" w:color="auto"/>
        <w:right w:val="none" w:sz="0" w:space="0" w:color="auto"/>
      </w:divBdr>
    </w:div>
    <w:div w:id="21037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lavalitsus@kohila.ee" TargetMode="External"/><Relationship Id="rId5" Type="http://schemas.openxmlformats.org/officeDocument/2006/relationships/styles" Target="styles.xml"/><Relationship Id="rId10" Type="http://schemas.openxmlformats.org/officeDocument/2006/relationships/hyperlink" Target="mailto:vallavalitsus@kohil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4AF143E554D04FB051925266ADD670" ma:contentTypeVersion="10" ma:contentTypeDescription="Loo uus dokument" ma:contentTypeScope="" ma:versionID="dc3ea6b93e0aedc9395fd23f6d95268b">
  <xsd:schema xmlns:xsd="http://www.w3.org/2001/XMLSchema" xmlns:xs="http://www.w3.org/2001/XMLSchema" xmlns:p="http://schemas.microsoft.com/office/2006/metadata/properties" xmlns:ns3="afa310a5-3d14-4ed4-90df-3b847bc08553" xmlns:ns4="9fcc61c6-4321-4a8d-aa95-f73e0b717d18" targetNamespace="http://schemas.microsoft.com/office/2006/metadata/properties" ma:root="true" ma:fieldsID="86248323b06dfbe46500b3ec5ae25410" ns3:_="" ns4:_="">
    <xsd:import namespace="afa310a5-3d14-4ed4-90df-3b847bc08553"/>
    <xsd:import namespace="9fcc61c6-4321-4a8d-aa95-f73e0b717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310a5-3d14-4ed4-90df-3b847bc08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c61c6-4321-4a8d-aa95-f73e0b717d18"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SharingHintHash" ma:index="14"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CA669-29BF-405B-A643-F55908BBD5EF}">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fcc61c6-4321-4a8d-aa95-f73e0b717d18"/>
    <ds:schemaRef ds:uri="afa310a5-3d14-4ed4-90df-3b847bc08553"/>
  </ds:schemaRefs>
</ds:datastoreItem>
</file>

<file path=customXml/itemProps2.xml><?xml version="1.0" encoding="utf-8"?>
<ds:datastoreItem xmlns:ds="http://schemas.openxmlformats.org/officeDocument/2006/customXml" ds:itemID="{FB1B76DC-08EE-46A3-BA40-3000BEDEAF71}">
  <ds:schemaRefs>
    <ds:schemaRef ds:uri="http://schemas.microsoft.com/sharepoint/v3/contenttype/forms"/>
  </ds:schemaRefs>
</ds:datastoreItem>
</file>

<file path=customXml/itemProps3.xml><?xml version="1.0" encoding="utf-8"?>
<ds:datastoreItem xmlns:ds="http://schemas.openxmlformats.org/officeDocument/2006/customXml" ds:itemID="{5DBE7B13-1520-487B-AEF6-8EDF167D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310a5-3d14-4ed4-90df-3b847bc08553"/>
    <ds:schemaRef ds:uri="9fcc61c6-4321-4a8d-aa95-f73e0b717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1316</Words>
  <Characters>7635</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Pallav</dc:creator>
  <cp:keywords/>
  <dc:description/>
  <cp:lastModifiedBy>Piia Liht</cp:lastModifiedBy>
  <cp:revision>25</cp:revision>
  <cp:lastPrinted>2022-02-07T13:29:00Z</cp:lastPrinted>
  <dcterms:created xsi:type="dcterms:W3CDTF">2022-02-04T12:52:00Z</dcterms:created>
  <dcterms:modified xsi:type="dcterms:W3CDTF">2022-10-28T07:00:00Z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0x0101002F4AF143E554D04FB051925266ADD670</vt:lpwstr>
  </property>
</Properties>
</file>